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3" w:rsidRPr="00805866" w:rsidRDefault="004C40B6" w:rsidP="008441C2">
      <w:pPr>
        <w:jc w:val="center"/>
        <w:rPr>
          <w:rFonts w:ascii="Garamond" w:hAnsi="Garamond"/>
          <w:b/>
          <w:sz w:val="36"/>
          <w:szCs w:val="28"/>
        </w:rPr>
      </w:pPr>
      <w:r w:rsidRPr="00805866">
        <w:rPr>
          <w:rFonts w:ascii="Garamond" w:hAnsi="Garamond"/>
          <w:b/>
          <w:sz w:val="36"/>
          <w:szCs w:val="28"/>
        </w:rPr>
        <w:t>Памятка родителям</w:t>
      </w:r>
      <w:r w:rsidR="0070702C" w:rsidRPr="00805866">
        <w:rPr>
          <w:rFonts w:ascii="Garamond" w:hAnsi="Garamond"/>
          <w:b/>
          <w:sz w:val="36"/>
          <w:szCs w:val="28"/>
        </w:rPr>
        <w:t>.</w:t>
      </w:r>
    </w:p>
    <w:p w:rsidR="008441C2" w:rsidRPr="00805866" w:rsidRDefault="004C40B6" w:rsidP="008441C2">
      <w:pPr>
        <w:jc w:val="center"/>
        <w:rPr>
          <w:rFonts w:ascii="Garamond" w:hAnsi="Garamond"/>
          <w:sz w:val="32"/>
          <w:szCs w:val="28"/>
        </w:rPr>
      </w:pPr>
      <w:r w:rsidRPr="00805866">
        <w:rPr>
          <w:rFonts w:ascii="Garamond" w:hAnsi="Garamond"/>
          <w:color w:val="000000"/>
          <w:sz w:val="32"/>
          <w:szCs w:val="28"/>
        </w:rPr>
        <w:t>Получение услуги</w:t>
      </w:r>
      <w:r w:rsidRPr="00805866">
        <w:rPr>
          <w:rFonts w:ascii="Garamond" w:hAnsi="Garamond"/>
          <w:sz w:val="32"/>
          <w:szCs w:val="28"/>
        </w:rPr>
        <w:t xml:space="preserve"> «Электронный дневник» </w:t>
      </w:r>
    </w:p>
    <w:p w:rsidR="004C40B6" w:rsidRPr="00805866" w:rsidRDefault="004C40B6" w:rsidP="008441C2">
      <w:pPr>
        <w:jc w:val="center"/>
        <w:rPr>
          <w:rFonts w:ascii="Garamond" w:hAnsi="Garamond"/>
          <w:color w:val="000000"/>
          <w:sz w:val="32"/>
          <w:szCs w:val="28"/>
        </w:rPr>
      </w:pPr>
      <w:r w:rsidRPr="00805866">
        <w:rPr>
          <w:rFonts w:ascii="Garamond" w:hAnsi="Garamond"/>
          <w:color w:val="000000"/>
          <w:sz w:val="32"/>
          <w:szCs w:val="28"/>
        </w:rPr>
        <w:t>на Портале государственных и муниципальных услуг Камчатского края (</w:t>
      </w:r>
      <w:hyperlink r:id="rId5" w:history="1">
        <w:r w:rsidRPr="00805866">
          <w:rPr>
            <w:rStyle w:val="a3"/>
            <w:rFonts w:ascii="Garamond" w:hAnsi="Garamond"/>
            <w:sz w:val="32"/>
            <w:szCs w:val="28"/>
          </w:rPr>
          <w:t>https://pgu.kamgov.ru</w:t>
        </w:r>
      </w:hyperlink>
      <w:r w:rsidRPr="00805866">
        <w:rPr>
          <w:rFonts w:ascii="Garamond" w:hAnsi="Garamond"/>
          <w:color w:val="000000"/>
          <w:sz w:val="32"/>
          <w:szCs w:val="28"/>
        </w:rPr>
        <w:t>)</w:t>
      </w:r>
    </w:p>
    <w:p w:rsidR="0070702C" w:rsidRPr="00805866" w:rsidRDefault="0070702C" w:rsidP="008441C2">
      <w:pPr>
        <w:jc w:val="center"/>
        <w:rPr>
          <w:rFonts w:ascii="Garamond" w:hAnsi="Garamond"/>
          <w:sz w:val="32"/>
          <w:szCs w:val="28"/>
        </w:rPr>
      </w:pPr>
    </w:p>
    <w:p w:rsidR="004C40B6" w:rsidRPr="00805866" w:rsidRDefault="004C40B6">
      <w:pPr>
        <w:rPr>
          <w:rFonts w:ascii="Garamond" w:hAnsi="Garamond"/>
        </w:rPr>
      </w:pPr>
    </w:p>
    <w:tbl>
      <w:tblPr>
        <w:tblStyle w:val="a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8"/>
        <w:gridCol w:w="8460"/>
      </w:tblGrid>
      <w:tr w:rsidR="0043133B" w:rsidRPr="00805866" w:rsidTr="00703594">
        <w:tc>
          <w:tcPr>
            <w:tcW w:w="10548" w:type="dxa"/>
            <w:gridSpan w:val="2"/>
            <w:tcBorders>
              <w:bottom w:val="single" w:sz="4" w:space="0" w:color="auto"/>
            </w:tcBorders>
            <w:vAlign w:val="center"/>
          </w:tcPr>
          <w:p w:rsidR="0043133B" w:rsidRPr="00805866" w:rsidRDefault="0043133B" w:rsidP="008441C2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  <w:r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>Подготовительные действия</w:t>
            </w:r>
          </w:p>
          <w:p w:rsidR="0070702C" w:rsidRPr="00805866" w:rsidRDefault="0070702C" w:rsidP="008441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43133B" w:rsidRPr="00805866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5F59" w:rsidRPr="00805866" w:rsidRDefault="0043133B" w:rsidP="00965F59">
            <w:pPr>
              <w:jc w:val="center"/>
              <w:rPr>
                <w:rFonts w:ascii="Garamond" w:hAnsi="Garamond"/>
              </w:rPr>
            </w:pPr>
            <w:r w:rsidRPr="00805866">
              <w:rPr>
                <w:rFonts w:ascii="Garamond" w:hAnsi="Garamond"/>
                <w:b/>
                <w:sz w:val="36"/>
              </w:rPr>
              <w:t>Шаг 1</w:t>
            </w:r>
          </w:p>
          <w:p w:rsidR="0043133B" w:rsidRPr="00805866" w:rsidRDefault="00206D3B">
            <w:pPr>
              <w:rPr>
                <w:rFonts w:ascii="Garamond" w:hAnsi="Garamond"/>
              </w:rPr>
            </w:pPr>
            <w:r w:rsidRPr="00805866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>
                  <wp:extent cx="1188000" cy="919844"/>
                  <wp:effectExtent l="38100" t="57150" r="127000" b="128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_likv_ooo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2523"/>
                          <a:stretch/>
                        </pic:blipFill>
                        <pic:spPr bwMode="auto">
                          <a:xfrm>
                            <a:off x="0" y="0"/>
                            <a:ext cx="1188000" cy="919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05866" w:rsidRDefault="0043133B" w:rsidP="0043133B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>Заполнить и подписать Согласие на обработку персональных данных в государственной информационной системе «Сетевой город» в общеобразовательной организации, в которой обучается Ваш ребенок.</w:t>
            </w:r>
          </w:p>
          <w:p w:rsidR="0084429B" w:rsidRPr="00805866" w:rsidRDefault="0084429B" w:rsidP="0043133B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84429B" w:rsidRPr="00805866" w:rsidRDefault="0084429B" w:rsidP="0043133B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43133B" w:rsidRPr="00805866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05866" w:rsidRDefault="00965F59" w:rsidP="0084429B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805866">
              <w:rPr>
                <w:rFonts w:ascii="Garamond" w:hAnsi="Garamond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368935</wp:posOffset>
                  </wp:positionV>
                  <wp:extent cx="1224915" cy="1137920"/>
                  <wp:effectExtent l="38100" t="57150" r="127635" b="1193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54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" r="28347"/>
                          <a:stretch/>
                        </pic:blipFill>
                        <pic:spPr bwMode="auto">
                          <a:xfrm>
                            <a:off x="0" y="0"/>
                            <a:ext cx="1224915" cy="113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3133B" w:rsidRPr="00805866">
              <w:rPr>
                <w:rFonts w:ascii="Garamond" w:hAnsi="Garamond"/>
                <w:b/>
                <w:sz w:val="36"/>
              </w:rPr>
              <w:t>Шаг 2</w:t>
            </w:r>
          </w:p>
          <w:p w:rsidR="0043133B" w:rsidRPr="00805866" w:rsidRDefault="0043133B">
            <w:pPr>
              <w:rPr>
                <w:rFonts w:ascii="Garamond" w:hAnsi="Garamond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05866" w:rsidRDefault="0043133B" w:rsidP="0084429B">
            <w:pPr>
              <w:jc w:val="both"/>
              <w:rPr>
                <w:rFonts w:ascii="Garamond" w:hAnsi="Garamond"/>
                <w:color w:val="000000"/>
                <w:sz w:val="32"/>
                <w:szCs w:val="28"/>
                <w:shd w:val="clear" w:color="auto" w:fill="FFFFFF"/>
              </w:rPr>
            </w:pPr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 xml:space="preserve">Передать в указанную образовательную организацию Ваш </w:t>
            </w:r>
            <w:r w:rsidRPr="00805866">
              <w:rPr>
                <w:rFonts w:ascii="Garamond" w:hAnsi="Garamond"/>
                <w:bCs/>
                <w:color w:val="000000"/>
                <w:sz w:val="32"/>
                <w:szCs w:val="28"/>
                <w:shd w:val="clear" w:color="auto" w:fill="FFFFFF"/>
              </w:rPr>
              <w:t>страховойномериндивидуальноголицевогосчета</w:t>
            </w:r>
            <w:r w:rsidRPr="00805866">
              <w:rPr>
                <w:rFonts w:ascii="Garamond" w:hAnsi="Garamond"/>
                <w:color w:val="000000"/>
                <w:sz w:val="32"/>
                <w:szCs w:val="28"/>
                <w:shd w:val="clear" w:color="auto" w:fill="FFFFFF"/>
              </w:rPr>
              <w:t xml:space="preserve">гражданина всистеме обязательного пенсионного страхования (СНИЛС), по которому в дальнейшем будет производиться идентификация Вас и Вашего ребенка на Портале </w:t>
            </w:r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>государственных и муниципальных услуг Камчатского кра</w:t>
            </w:r>
            <w:proofErr w:type="gramStart"/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>я</w:t>
            </w:r>
            <w:r w:rsidRPr="00805866">
              <w:rPr>
                <w:rFonts w:ascii="Garamond" w:hAnsi="Garamond"/>
                <w:color w:val="000000"/>
                <w:sz w:val="32"/>
                <w:szCs w:val="28"/>
                <w:shd w:val="clear" w:color="auto" w:fill="FFFFFF"/>
              </w:rPr>
              <w:t>(</w:t>
            </w:r>
            <w:proofErr w:type="gramEnd"/>
            <w:r w:rsidRPr="00805866">
              <w:rPr>
                <w:rFonts w:ascii="Garamond" w:hAnsi="Garamond"/>
                <w:color w:val="000000"/>
                <w:sz w:val="32"/>
                <w:szCs w:val="28"/>
                <w:shd w:val="clear" w:color="auto" w:fill="FFFFFF"/>
              </w:rPr>
              <w:t>при получении услуги, в целях исключения возможности несанкционированного доступа к персональным данным, можно просмотреть оценки только того ребенка, к которому в государственной информационной системе «Сетевой город» прикреплен СНИЛС заявителя).</w:t>
            </w:r>
          </w:p>
          <w:p w:rsidR="008441C2" w:rsidRPr="00805866" w:rsidRDefault="008441C2" w:rsidP="0084429B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43133B" w:rsidRPr="00805866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0003DA" w:rsidRPr="00805866" w:rsidRDefault="00965F59" w:rsidP="00965F59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  <w:r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>Шаг 3</w:t>
            </w:r>
          </w:p>
          <w:p w:rsidR="0043133B" w:rsidRPr="00805866" w:rsidRDefault="00965F59">
            <w:pPr>
              <w:rPr>
                <w:rFonts w:ascii="Garamond" w:hAnsi="Garamond"/>
              </w:rPr>
            </w:pPr>
            <w:r w:rsidRPr="00805866">
              <w:rPr>
                <w:rFonts w:ascii="Garamond" w:hAnsi="Garamond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328295</wp:posOffset>
                  </wp:positionV>
                  <wp:extent cx="1222375" cy="1229995"/>
                  <wp:effectExtent l="57150" t="57150" r="130175" b="12255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367" t="4081" r="14796" b="6123"/>
                          <a:stretch/>
                        </pic:blipFill>
                        <pic:spPr bwMode="auto">
                          <a:xfrm>
                            <a:off x="0" y="0"/>
                            <a:ext cx="1222375" cy="122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BA7422" w:rsidRPr="00805866" w:rsidRDefault="0043133B" w:rsidP="00BA7422">
            <w:pPr>
              <w:jc w:val="both"/>
              <w:rPr>
                <w:rFonts w:ascii="Garamond" w:hAnsi="Garamond"/>
                <w:color w:val="000000"/>
                <w:sz w:val="32"/>
                <w:szCs w:val="28"/>
              </w:rPr>
            </w:pPr>
            <w:r w:rsidRPr="00805866">
              <w:rPr>
                <w:rFonts w:ascii="Garamond" w:hAnsi="Garamond"/>
                <w:color w:val="000000"/>
                <w:sz w:val="32"/>
                <w:szCs w:val="28"/>
                <w:shd w:val="clear" w:color="auto" w:fill="FFFFFF"/>
              </w:rPr>
              <w:t xml:space="preserve">Пройти регистрацию на сайте Портала государственных услуг Российской Федерации </w:t>
            </w:r>
            <w:hyperlink r:id="rId9" w:history="1">
              <w:r w:rsidRPr="00805866">
                <w:rPr>
                  <w:rStyle w:val="a3"/>
                  <w:rFonts w:ascii="Garamond" w:hAnsi="Garamond"/>
                  <w:sz w:val="32"/>
                  <w:szCs w:val="28"/>
                </w:rPr>
                <w:t>http://www.gosuslugi.ru/</w:t>
              </w:r>
            </w:hyperlink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 xml:space="preserve"> (в случае, если Вы не зарегистрированы на указанном сайте).</w:t>
            </w:r>
          </w:p>
          <w:p w:rsidR="00BA7422" w:rsidRPr="00805866" w:rsidRDefault="00BA7422" w:rsidP="00BA7422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BA7422" w:rsidRPr="00805866" w:rsidRDefault="00BA7422">
            <w:pPr>
              <w:rPr>
                <w:rFonts w:ascii="Garamond" w:hAnsi="Garamond"/>
              </w:rPr>
            </w:pPr>
            <w:r w:rsidRPr="00805866">
              <w:rPr>
                <w:rFonts w:ascii="Garamond" w:hAnsi="Garamond"/>
                <w:color w:val="000000"/>
                <w:sz w:val="28"/>
                <w:szCs w:val="28"/>
              </w:rPr>
              <w:t xml:space="preserve">По вопросам регистрации на сайте </w:t>
            </w:r>
            <w:hyperlink r:id="rId10" w:history="1">
              <w:r w:rsidRPr="00805866">
                <w:rPr>
                  <w:rStyle w:val="a3"/>
                  <w:rFonts w:ascii="Garamond" w:hAnsi="Garamond"/>
                  <w:sz w:val="28"/>
                  <w:szCs w:val="28"/>
                </w:rPr>
                <w:t>http://www.gosuslugi.ru/</w:t>
              </w:r>
            </w:hyperlink>
            <w:r w:rsidRPr="00805866">
              <w:rPr>
                <w:rFonts w:ascii="Garamond" w:hAnsi="Garamond"/>
                <w:color w:val="000000"/>
                <w:sz w:val="28"/>
                <w:szCs w:val="28"/>
              </w:rPr>
              <w:t xml:space="preserve"> Вы можете обращаться в службу технической поддержки Портала государственных услуг Российской Федерации по бесплатному номеру телефона 8-800-100-70-10.</w:t>
            </w:r>
          </w:p>
        </w:tc>
      </w:tr>
      <w:tr w:rsidR="0043133B" w:rsidRPr="00805866" w:rsidTr="00703594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43133B" w:rsidRPr="00805866" w:rsidRDefault="0043133B" w:rsidP="00B472F6">
            <w:pPr>
              <w:jc w:val="both"/>
              <w:rPr>
                <w:rFonts w:ascii="Garamond" w:hAnsi="Garamond"/>
                <w:i/>
                <w:color w:val="000000"/>
                <w:sz w:val="32"/>
                <w:szCs w:val="28"/>
              </w:rPr>
            </w:pPr>
            <w:r w:rsidRPr="00805866">
              <w:rPr>
                <w:rFonts w:ascii="Garamond" w:hAnsi="Garamond"/>
                <w:i/>
                <w:color w:val="000000"/>
                <w:sz w:val="32"/>
                <w:szCs w:val="28"/>
              </w:rPr>
              <w:t>После завершения всех подготовительных действий услуга «Электронный дневник» станет доступной для Вас на Портале государственных и муниципальных услуг Камчатского края (</w:t>
            </w:r>
            <w:hyperlink r:id="rId11" w:history="1">
              <w:r w:rsidRPr="00805866">
                <w:rPr>
                  <w:rStyle w:val="a3"/>
                  <w:rFonts w:ascii="Garamond" w:hAnsi="Garamond"/>
                  <w:i/>
                  <w:sz w:val="32"/>
                  <w:szCs w:val="28"/>
                </w:rPr>
                <w:t>https://pgu.kamgov.ru</w:t>
              </w:r>
            </w:hyperlink>
            <w:r w:rsidR="00B472F6" w:rsidRPr="00805866">
              <w:rPr>
                <w:rFonts w:ascii="Garamond" w:hAnsi="Garamond"/>
                <w:i/>
                <w:color w:val="000000"/>
                <w:sz w:val="32"/>
                <w:szCs w:val="28"/>
              </w:rPr>
              <w:t>).</w:t>
            </w:r>
          </w:p>
          <w:p w:rsidR="008441C2" w:rsidRPr="00805866" w:rsidRDefault="008441C2" w:rsidP="00B472F6">
            <w:pPr>
              <w:jc w:val="both"/>
              <w:rPr>
                <w:rFonts w:ascii="Garamond" w:hAnsi="Garamond"/>
                <w:i/>
                <w:color w:val="000000"/>
                <w:sz w:val="28"/>
                <w:szCs w:val="28"/>
              </w:rPr>
            </w:pPr>
          </w:p>
          <w:p w:rsidR="00206D3B" w:rsidRPr="00805866" w:rsidRDefault="00206D3B" w:rsidP="00B472F6">
            <w:pPr>
              <w:jc w:val="both"/>
              <w:rPr>
                <w:rFonts w:ascii="Garamond" w:hAnsi="Garamond"/>
                <w:i/>
                <w:color w:val="000000"/>
                <w:sz w:val="28"/>
                <w:szCs w:val="28"/>
              </w:rPr>
            </w:pPr>
          </w:p>
        </w:tc>
      </w:tr>
      <w:tr w:rsidR="0043133B" w:rsidRPr="00805866" w:rsidTr="00703594">
        <w:tc>
          <w:tcPr>
            <w:tcW w:w="10548" w:type="dxa"/>
            <w:gridSpan w:val="2"/>
          </w:tcPr>
          <w:p w:rsidR="00206D3B" w:rsidRPr="00805866" w:rsidRDefault="00206D3B" w:rsidP="008441C2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</w:p>
          <w:p w:rsidR="00805866" w:rsidRDefault="00805866" w:rsidP="008441C2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</w:p>
          <w:p w:rsidR="0043133B" w:rsidRPr="00805866" w:rsidRDefault="0043133B" w:rsidP="008441C2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  <w:r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lastRenderedPageBreak/>
              <w:t>Порядок получения услуги</w:t>
            </w:r>
          </w:p>
          <w:p w:rsidR="0070702C" w:rsidRPr="00805866" w:rsidRDefault="0070702C" w:rsidP="008441C2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</w:p>
        </w:tc>
      </w:tr>
      <w:tr w:rsidR="0043133B" w:rsidRPr="00805866" w:rsidTr="00703594">
        <w:tc>
          <w:tcPr>
            <w:tcW w:w="2088" w:type="dxa"/>
            <w:tcBorders>
              <w:bottom w:val="single" w:sz="4" w:space="0" w:color="auto"/>
            </w:tcBorders>
          </w:tcPr>
          <w:p w:rsidR="0043133B" w:rsidRPr="00805866" w:rsidRDefault="0043133B" w:rsidP="00B472F6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  <w:r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lastRenderedPageBreak/>
              <w:t xml:space="preserve">Шаг </w:t>
            </w:r>
            <w:r w:rsidR="00392A49"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>1</w:t>
            </w:r>
          </w:p>
          <w:p w:rsidR="0043133B" w:rsidRPr="00805866" w:rsidRDefault="00965F59" w:rsidP="00965F59">
            <w:pPr>
              <w:jc w:val="center"/>
              <w:rPr>
                <w:rFonts w:ascii="Garamond" w:hAnsi="Garamond"/>
              </w:rPr>
            </w:pPr>
            <w:r w:rsidRPr="00805866">
              <w:rPr>
                <w:rFonts w:ascii="Garamond" w:hAnsi="Garamond"/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388620</wp:posOffset>
                  </wp:positionV>
                  <wp:extent cx="1224000" cy="1213362"/>
                  <wp:effectExtent l="57150" t="57150" r="128905" b="1206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21336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43133B" w:rsidRPr="00805866" w:rsidRDefault="0043133B" w:rsidP="0043133B">
            <w:pPr>
              <w:jc w:val="both"/>
              <w:rPr>
                <w:rFonts w:ascii="Garamond" w:hAnsi="Garamond"/>
                <w:color w:val="000000"/>
                <w:sz w:val="32"/>
                <w:szCs w:val="28"/>
              </w:rPr>
            </w:pPr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>Зайти на сайт Портала государственных и муниципальных услуг Камчатского края (</w:t>
            </w:r>
            <w:hyperlink r:id="rId13" w:history="1">
              <w:r w:rsidRPr="00805866">
                <w:rPr>
                  <w:rStyle w:val="a3"/>
                  <w:rFonts w:ascii="Garamond" w:hAnsi="Garamond"/>
                  <w:sz w:val="32"/>
                  <w:szCs w:val="28"/>
                </w:rPr>
                <w:t>https://pgu.kamgov.ru</w:t>
              </w:r>
            </w:hyperlink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>), пройти авторизацию, нажав в разделе «Личный кабинет» кнопку «Вход».</w:t>
            </w:r>
          </w:p>
          <w:p w:rsidR="0043133B" w:rsidRPr="00805866" w:rsidRDefault="0043133B" w:rsidP="0043133B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43133B" w:rsidRPr="00805866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05866" w:rsidRDefault="0043133B" w:rsidP="00B472F6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  <w:r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 xml:space="preserve">Шаг </w:t>
            </w:r>
            <w:r w:rsidR="00392A49"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>2</w:t>
            </w:r>
          </w:p>
          <w:p w:rsidR="0043133B" w:rsidRPr="00805866" w:rsidRDefault="00965F59">
            <w:pPr>
              <w:rPr>
                <w:rFonts w:ascii="Garamond" w:hAnsi="Garamond"/>
              </w:rPr>
            </w:pPr>
            <w:r w:rsidRPr="00805866">
              <w:rPr>
                <w:rFonts w:ascii="Garamond" w:hAnsi="Garamond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346075</wp:posOffset>
                  </wp:positionV>
                  <wp:extent cx="1224000" cy="1101670"/>
                  <wp:effectExtent l="57150" t="57150" r="128905" b="11811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875" t="55723" r="77020" b="30022"/>
                          <a:stretch/>
                        </pic:blipFill>
                        <pic:spPr bwMode="auto">
                          <a:xfrm>
                            <a:off x="0" y="0"/>
                            <a:ext cx="1224000" cy="110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05866" w:rsidRDefault="0043133B" w:rsidP="0043133B">
            <w:pPr>
              <w:jc w:val="both"/>
              <w:rPr>
                <w:rFonts w:ascii="Garamond" w:hAnsi="Garamond"/>
                <w:color w:val="000000"/>
                <w:sz w:val="32"/>
                <w:szCs w:val="28"/>
              </w:rPr>
            </w:pPr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>На главной странице Портала государственных и муниципальных услуг Камчатского края (</w:t>
            </w:r>
            <w:hyperlink r:id="rId15" w:history="1">
              <w:r w:rsidRPr="00805866">
                <w:rPr>
                  <w:rStyle w:val="a3"/>
                  <w:rFonts w:ascii="Garamond" w:hAnsi="Garamond"/>
                  <w:sz w:val="32"/>
                  <w:szCs w:val="28"/>
                </w:rPr>
                <w:t>https://pgu.kamgov.ru</w:t>
              </w:r>
            </w:hyperlink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>) в разделе «Популярные услуги» выбрать услугу «Электронный</w:t>
            </w:r>
            <w:r w:rsidR="00956C4A" w:rsidRPr="00805866">
              <w:rPr>
                <w:rFonts w:ascii="Garamond" w:hAnsi="Garamond"/>
                <w:color w:val="000000"/>
                <w:sz w:val="32"/>
                <w:szCs w:val="28"/>
              </w:rPr>
              <w:t xml:space="preserve"> дневник», щелкнув на ее баннер (внизу экрана).</w:t>
            </w:r>
          </w:p>
          <w:p w:rsidR="0043133B" w:rsidRPr="00805866" w:rsidRDefault="0043133B" w:rsidP="0043133B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43133B" w:rsidRPr="00805866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05866" w:rsidRDefault="00965F59" w:rsidP="00965F59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  <w:r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 xml:space="preserve">Шаг </w:t>
            </w:r>
            <w:r w:rsidR="00392A49"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>3</w:t>
            </w:r>
          </w:p>
          <w:p w:rsidR="00965F59" w:rsidRPr="00805866" w:rsidRDefault="00965F59">
            <w:pPr>
              <w:rPr>
                <w:rFonts w:ascii="Garamond" w:hAnsi="Garamond"/>
              </w:rPr>
            </w:pPr>
            <w:r w:rsidRPr="00805866">
              <w:rPr>
                <w:rFonts w:ascii="Garamond" w:hAnsi="Garamond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393065</wp:posOffset>
                  </wp:positionV>
                  <wp:extent cx="1224000" cy="1040499"/>
                  <wp:effectExtent l="38100" t="57150" r="128905" b="12192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c71d7d2b0ae7e1f84a2a9d954b993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714"/>
                          <a:stretch/>
                        </pic:blipFill>
                        <pic:spPr bwMode="auto">
                          <a:xfrm>
                            <a:off x="0" y="0"/>
                            <a:ext cx="1224000" cy="1040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05866" w:rsidRDefault="0043133B" w:rsidP="0043133B">
            <w:pPr>
              <w:jc w:val="both"/>
              <w:rPr>
                <w:rFonts w:ascii="Garamond" w:hAnsi="Garamond"/>
                <w:color w:val="000000"/>
                <w:sz w:val="32"/>
                <w:szCs w:val="32"/>
              </w:rPr>
            </w:pPr>
            <w:r w:rsidRPr="00805866">
              <w:rPr>
                <w:rFonts w:ascii="Garamond" w:hAnsi="Garamond"/>
                <w:color w:val="000000"/>
                <w:sz w:val="32"/>
                <w:szCs w:val="32"/>
              </w:rPr>
              <w:t xml:space="preserve">Заполнить появившуюся форму и нажать </w:t>
            </w:r>
            <w:r w:rsidR="00206D3B" w:rsidRPr="00805866">
              <w:rPr>
                <w:rFonts w:ascii="Garamond" w:hAnsi="Garamond"/>
                <w:color w:val="000000"/>
                <w:sz w:val="32"/>
                <w:szCs w:val="32"/>
              </w:rPr>
              <w:t>кнопку «Выполнить запрос»</w:t>
            </w:r>
          </w:p>
          <w:p w:rsidR="0043133B" w:rsidRPr="00805866" w:rsidRDefault="00206D3B" w:rsidP="0043133B">
            <w:pPr>
              <w:jc w:val="both"/>
              <w:rPr>
                <w:rFonts w:ascii="Garamond" w:hAnsi="Garamond"/>
                <w:color w:val="000000"/>
                <w:sz w:val="32"/>
                <w:szCs w:val="32"/>
              </w:rPr>
            </w:pPr>
            <w:r w:rsidRPr="00805866">
              <w:rPr>
                <w:rFonts w:ascii="Garamond" w:hAnsi="Garamond"/>
                <w:color w:val="000000"/>
                <w:sz w:val="32"/>
                <w:szCs w:val="32"/>
              </w:rPr>
              <w:t>(расположение и название образовательной организации, ФИО ребенка)</w:t>
            </w:r>
          </w:p>
        </w:tc>
      </w:tr>
      <w:tr w:rsidR="0043133B" w:rsidRPr="00805866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5F59" w:rsidRPr="00805866" w:rsidRDefault="0043133B" w:rsidP="00965F59">
            <w:pPr>
              <w:jc w:val="center"/>
              <w:rPr>
                <w:rFonts w:ascii="Garamond" w:hAnsi="Garamond"/>
                <w:b/>
                <w:color w:val="000000"/>
                <w:sz w:val="36"/>
                <w:szCs w:val="28"/>
              </w:rPr>
            </w:pPr>
            <w:r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 xml:space="preserve">Шаг </w:t>
            </w:r>
            <w:r w:rsidR="00965F59" w:rsidRPr="00805866">
              <w:rPr>
                <w:rFonts w:ascii="Garamond" w:hAnsi="Garamond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351790</wp:posOffset>
                  </wp:positionV>
                  <wp:extent cx="1224000" cy="1149674"/>
                  <wp:effectExtent l="57150" t="57150" r="52705" b="5080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d3a2680c67afd5ae06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21" r="13393"/>
                          <a:stretch/>
                        </pic:blipFill>
                        <pic:spPr bwMode="auto">
                          <a:xfrm>
                            <a:off x="0" y="0"/>
                            <a:ext cx="1224000" cy="1149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92A49" w:rsidRPr="00805866">
              <w:rPr>
                <w:rFonts w:ascii="Garamond" w:hAnsi="Garamond"/>
                <w:b/>
                <w:color w:val="000000"/>
                <w:sz w:val="36"/>
                <w:szCs w:val="28"/>
              </w:rPr>
              <w:t>4</w:t>
            </w:r>
            <w:bookmarkStart w:id="0" w:name="_GoBack"/>
            <w:bookmarkEnd w:id="0"/>
          </w:p>
          <w:p w:rsidR="0043133B" w:rsidRPr="00805866" w:rsidRDefault="0043133B">
            <w:pPr>
              <w:rPr>
                <w:rFonts w:ascii="Garamond" w:hAnsi="Garamond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05866" w:rsidRDefault="0043133B" w:rsidP="0043133B">
            <w:pPr>
              <w:jc w:val="both"/>
              <w:rPr>
                <w:rFonts w:ascii="Garamond" w:hAnsi="Garamond"/>
                <w:color w:val="000000"/>
                <w:sz w:val="32"/>
                <w:szCs w:val="28"/>
              </w:rPr>
            </w:pPr>
            <w:r w:rsidRPr="00805866">
              <w:rPr>
                <w:rFonts w:ascii="Garamond" w:hAnsi="Garamond"/>
                <w:color w:val="000000"/>
                <w:sz w:val="32"/>
                <w:szCs w:val="28"/>
              </w:rPr>
              <w:t>Дождаться результата выполнения услуги (от нескольких секунд до нескольких минут, в зависимости от скорости Интернет-соединения).</w:t>
            </w:r>
          </w:p>
          <w:p w:rsidR="0043133B" w:rsidRPr="00805866" w:rsidRDefault="0043133B" w:rsidP="0043133B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43133B" w:rsidRPr="00805866" w:rsidTr="00703594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70702C" w:rsidRPr="00805866" w:rsidRDefault="0070702C" w:rsidP="008441C2">
            <w:pPr>
              <w:jc w:val="both"/>
              <w:rPr>
                <w:rFonts w:ascii="Garamond" w:hAnsi="Garamond"/>
                <w:i/>
                <w:color w:val="000000"/>
                <w:sz w:val="32"/>
                <w:szCs w:val="28"/>
              </w:rPr>
            </w:pPr>
          </w:p>
          <w:p w:rsidR="00BA7422" w:rsidRPr="00805866" w:rsidRDefault="00BA7422" w:rsidP="008441C2">
            <w:pPr>
              <w:jc w:val="both"/>
              <w:rPr>
                <w:rFonts w:ascii="Garamond" w:hAnsi="Garamond"/>
                <w:i/>
                <w:color w:val="000000"/>
                <w:sz w:val="32"/>
                <w:szCs w:val="28"/>
              </w:rPr>
            </w:pPr>
            <w:r w:rsidRPr="00805866">
              <w:rPr>
                <w:rFonts w:ascii="Garamond" w:hAnsi="Garamond"/>
                <w:i/>
                <w:color w:val="000000"/>
                <w:sz w:val="32"/>
                <w:szCs w:val="28"/>
              </w:rPr>
              <w:t>Получить консультацию по порядку получения услуги «Электронный дневник» на Портале государственных и муниципальных услуг Камчатского края Вы можете по телефону (4152) 42-08-82.</w:t>
            </w:r>
          </w:p>
          <w:p w:rsidR="00BA7422" w:rsidRPr="00805866" w:rsidRDefault="00BA7422" w:rsidP="0043133B">
            <w:pPr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</w:tbl>
    <w:p w:rsidR="004C40B6" w:rsidRPr="00805866" w:rsidRDefault="004C40B6">
      <w:pPr>
        <w:rPr>
          <w:rFonts w:ascii="Garamond" w:hAnsi="Garamond"/>
        </w:rPr>
      </w:pPr>
    </w:p>
    <w:sectPr w:rsidR="004C40B6" w:rsidRPr="00805866" w:rsidSect="00844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862"/>
    <w:multiLevelType w:val="hybridMultilevel"/>
    <w:tmpl w:val="ABE2989C"/>
    <w:lvl w:ilvl="0" w:tplc="B0042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A31CF"/>
    <w:multiLevelType w:val="hybridMultilevel"/>
    <w:tmpl w:val="C4D47B44"/>
    <w:lvl w:ilvl="0" w:tplc="AD1A6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0B6"/>
    <w:rsid w:val="000003DA"/>
    <w:rsid w:val="00206D3B"/>
    <w:rsid w:val="00392A49"/>
    <w:rsid w:val="00407113"/>
    <w:rsid w:val="0043133B"/>
    <w:rsid w:val="004C40B6"/>
    <w:rsid w:val="00703594"/>
    <w:rsid w:val="0070702C"/>
    <w:rsid w:val="00805866"/>
    <w:rsid w:val="008441C2"/>
    <w:rsid w:val="0084429B"/>
    <w:rsid w:val="008F5A4C"/>
    <w:rsid w:val="00956C4A"/>
    <w:rsid w:val="00965F59"/>
    <w:rsid w:val="00B472F6"/>
    <w:rsid w:val="00BA7422"/>
    <w:rsid w:val="00C338B1"/>
    <w:rsid w:val="00D8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0B6"/>
    <w:rPr>
      <w:color w:val="0000FF"/>
      <w:u w:val="single"/>
    </w:rPr>
  </w:style>
  <w:style w:type="character" w:customStyle="1" w:styleId="apple-converted-space">
    <w:name w:val="apple-converted-space"/>
    <w:rsid w:val="004C40B6"/>
  </w:style>
  <w:style w:type="table" w:styleId="a4">
    <w:name w:val="Table Grid"/>
    <w:basedOn w:val="a1"/>
    <w:uiPriority w:val="59"/>
    <w:rsid w:val="0043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0B6"/>
    <w:rPr>
      <w:color w:val="0000FF"/>
      <w:u w:val="single"/>
    </w:rPr>
  </w:style>
  <w:style w:type="character" w:customStyle="1" w:styleId="apple-converted-space">
    <w:name w:val="apple-converted-space"/>
    <w:rsid w:val="004C40B6"/>
  </w:style>
  <w:style w:type="table" w:styleId="a4">
    <w:name w:val="Table Grid"/>
    <w:basedOn w:val="a1"/>
    <w:uiPriority w:val="59"/>
    <w:rsid w:val="0043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gu.kam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gu.kamgov.ru" TargetMode="External"/><Relationship Id="rId5" Type="http://schemas.openxmlformats.org/officeDocument/2006/relationships/hyperlink" Target="https://pgu.kamgov.ru" TargetMode="External"/><Relationship Id="rId15" Type="http://schemas.openxmlformats.org/officeDocument/2006/relationships/hyperlink" Target="https://pgu.kamgov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Чайникова</dc:creator>
  <cp:lastModifiedBy>Admin</cp:lastModifiedBy>
  <cp:revision>10</cp:revision>
  <cp:lastPrinted>2015-01-27T20:07:00Z</cp:lastPrinted>
  <dcterms:created xsi:type="dcterms:W3CDTF">2015-01-13T21:10:00Z</dcterms:created>
  <dcterms:modified xsi:type="dcterms:W3CDTF">2015-01-27T20:07:00Z</dcterms:modified>
</cp:coreProperties>
</file>