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2340"/>
        <w:gridCol w:w="1168"/>
        <w:gridCol w:w="2757"/>
      </w:tblGrid>
      <w:tr w:rsidR="00532B37" w:rsidRPr="00532B37" w:rsidTr="00532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b/>
                <w:bCs/>
                <w:sz w:val="17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b/>
                <w:bCs/>
                <w:sz w:val="17"/>
              </w:rPr>
              <w:t>Место регистрации, подачи заявлений на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b/>
                <w:bCs/>
                <w:sz w:val="17"/>
              </w:rPr>
              <w:t>Сроки подачи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b/>
                <w:bCs/>
                <w:sz w:val="17"/>
              </w:rPr>
              <w:t>Необходимые документы</w:t>
            </w:r>
          </w:p>
        </w:tc>
      </w:tr>
      <w:tr w:rsidR="00532B37" w:rsidRPr="00532B37" w:rsidTr="00532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Обучающиеся по программам среднего общего образования: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а)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самообразования.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б) в форме ГВЭ - обучающиеся по образовательным программам среднего общего образования в учреждениях, исполняющих наказание в виде лишения свободы, обучающиеся с ограниченными возможностями здоровья или обучающиеся дети-инвалиды и инвалиды по образовательным программам среднего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 заявителя)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до 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>01 февраля 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>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1. Копия документа, удостоверяющего личность;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2. Копия СНИЛС (при наличии)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3.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</w:t>
            </w:r>
          </w:p>
        </w:tc>
      </w:tr>
      <w:tr w:rsidR="00532B37" w:rsidRPr="00532B37" w:rsidTr="00532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Выпускники прошлых лет - 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 до 1 сентября 2013 года), а также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 xml:space="preserve">до 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01 февраля 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>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1. Документ, удостоверяющий личность (оригинал и копия);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2. Документ об образовании (оригинал и копия);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3. Копия СНИЛС (при наличии).</w:t>
            </w:r>
          </w:p>
        </w:tc>
      </w:tr>
      <w:tr w:rsidR="00532B37" w:rsidRPr="00532B37" w:rsidTr="00532B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Обучающиеся в профессиональных образовательных организациях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Органы местного самоуправления, осуществляющие управление в сфере образования в Камчатском крае*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 xml:space="preserve">до 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>01 февраля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br/>
              <w:t>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1. Документ, удостоверяющий личность (оригинал и копия);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>2. 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в текущем учебном году;</w:t>
            </w:r>
          </w:p>
          <w:p w:rsidR="00532B37" w:rsidRPr="00532B37" w:rsidRDefault="00532B37" w:rsidP="00532B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t xml:space="preserve">3. Копия СНИЛС (при </w:t>
            </w:r>
            <w:r w:rsidRPr="00532B3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наличии).</w:t>
            </w:r>
          </w:p>
        </w:tc>
      </w:tr>
    </w:tbl>
    <w:p w:rsidR="00532B37" w:rsidRPr="00532B37" w:rsidRDefault="00532B37" w:rsidP="00532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B37">
        <w:rPr>
          <w:rFonts w:ascii="Times New Roman" w:eastAsia="Times New Roman" w:hAnsi="Times New Roman" w:cs="Times New Roman"/>
          <w:sz w:val="20"/>
          <w:szCs w:val="20"/>
        </w:rPr>
        <w:lastRenderedPageBreak/>
        <w:t>*Органы местного самоуправления, осуществляющие управление в сфере образования в Камчатском крае</w:t>
      </w:r>
    </w:p>
    <w:p w:rsidR="00532B37" w:rsidRPr="00532B37" w:rsidRDefault="00532B37" w:rsidP="00532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B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6"/>
        <w:gridCol w:w="4358"/>
        <w:gridCol w:w="2370"/>
        <w:gridCol w:w="2307"/>
      </w:tblGrid>
      <w:tr w:rsidR="00532B37" w:rsidRPr="00532B37" w:rsidTr="00532B37">
        <w:trPr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регистрации</w:t>
            </w:r>
          </w:p>
        </w:tc>
      </w:tr>
      <w:tr w:rsidR="00532B37" w:rsidRPr="00532B37" w:rsidTr="00532B3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для справок по вопросам регистрации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г.Петропавловск-Камчатский, ул.Ленинская, 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8(4152)23-50-59</w:t>
            </w:r>
          </w:p>
          <w:p w:rsidR="00532B37" w:rsidRPr="00532B37" w:rsidRDefault="00532B37" w:rsidP="0053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8(4152)23-51-39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Алеутского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с.Никольское,</w:t>
            </w:r>
          </w:p>
          <w:p w:rsidR="00532B37" w:rsidRPr="00532B37" w:rsidRDefault="00532B37" w:rsidP="0053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ул.50 лет Октября, 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8(41547)2-21-15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Быстринского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с.Эссо, ул.Терешковой,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8(41542)2-16-31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Елизовского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г.Елизово, ул.Вилюйская, 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8(41531)7-17-60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с.Мильково, ул.Комарова,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8(41533)2-85-62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Соболевского муниципального района Камчатского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с.Соболево, пер.Центральный, д.7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8(41536)3-24-73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с.Усть-Большерецк, ул.Октябрьская, 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8(41532)2-15-08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Усть-Камчатского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п.Усть-Камчатск, ул.60 лет Октября, 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8(41534)2-07-96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пгт.Палана, ул.Обухова, 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8(41543)3-12-60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Вилючинского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г.Вилючинск, ул.Победы,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8(41535)3-19-00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п.Оссора, ул.Советская, 37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8(41545)4-70-13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общего, дошкольного и дополнительного образования Управления по социальным вопросам, вопросам образования, здравоохранения, культуры администрации Олюторского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с.Тиличики, ул.Молодежная, 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8(41544)5-29-42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с.Тигиль, ул.Партизанская, 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8(41537)2-13-46</w:t>
            </w:r>
          </w:p>
        </w:tc>
      </w:tr>
      <w:tr w:rsidR="00532B37" w:rsidRPr="00532B37" w:rsidTr="00532B3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Пенжинского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с.Каменское, ул.Ленина, 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37" w:rsidRPr="00532B37" w:rsidRDefault="00532B37" w:rsidP="0053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37">
              <w:rPr>
                <w:rFonts w:ascii="Times New Roman" w:eastAsia="Times New Roman" w:hAnsi="Times New Roman" w:cs="Times New Roman"/>
                <w:sz w:val="20"/>
                <w:szCs w:val="20"/>
              </w:rPr>
              <w:t>8(41546)6-11-30</w:t>
            </w:r>
          </w:p>
        </w:tc>
      </w:tr>
    </w:tbl>
    <w:p w:rsidR="00CE145F" w:rsidRDefault="00CE145F" w:rsidP="00532B37"/>
    <w:sectPr w:rsidR="00CE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B37"/>
    <w:rsid w:val="00532B37"/>
    <w:rsid w:val="00C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2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B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2B37"/>
    <w:rPr>
      <w:b/>
      <w:bCs/>
    </w:rPr>
  </w:style>
  <w:style w:type="paragraph" w:styleId="a4">
    <w:name w:val="Normal (Web)"/>
    <w:basedOn w:val="a"/>
    <w:uiPriority w:val="99"/>
    <w:unhideWhenUsed/>
    <w:rsid w:val="0053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6422">
                          <w:marLeft w:val="0"/>
                          <w:marRight w:val="218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  <w:div w:id="15628601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  <w:div w:id="5590977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  <w:div w:id="5381286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2" w:color="auto"/>
                            <w:bottom w:val="none" w:sz="0" w:space="2" w:color="auto"/>
                            <w:right w:val="none" w:sz="0" w:space="2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4169</Characters>
  <Application>Microsoft Office Word</Application>
  <DocSecurity>0</DocSecurity>
  <Lines>34</Lines>
  <Paragraphs>9</Paragraphs>
  <ScaleCrop>false</ScaleCrop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2016-12-23T00:21:00Z</dcterms:created>
  <dcterms:modified xsi:type="dcterms:W3CDTF">2016-12-23T00:23:00Z</dcterms:modified>
</cp:coreProperties>
</file>