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D4" w:rsidRDefault="00CE1371" w:rsidP="005B09D4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9D4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5B09D4" w:rsidRPr="005B09D4" w:rsidRDefault="005B09D4" w:rsidP="005B09D4"/>
    <w:p w:rsidR="00BB62D0" w:rsidRDefault="00A1037F" w:rsidP="00CE13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47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371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</w:t>
      </w:r>
      <w:r w:rsidR="00BB62D0">
        <w:rPr>
          <w:rFonts w:ascii="Times New Roman" w:hAnsi="Times New Roman" w:cs="Times New Roman"/>
          <w:sz w:val="28"/>
          <w:szCs w:val="28"/>
        </w:rPr>
        <w:t>на основе следующих нормативно-методических материалов:</w:t>
      </w:r>
    </w:p>
    <w:p w:rsidR="00BB62D0" w:rsidRDefault="00BB62D0" w:rsidP="00BB62D0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="00CE1371" w:rsidRPr="00BB62D0">
        <w:rPr>
          <w:rFonts w:ascii="Times New Roman" w:hAnsi="Times New Roman" w:cs="Times New Roman"/>
          <w:sz w:val="28"/>
          <w:szCs w:val="28"/>
        </w:rPr>
        <w:t xml:space="preserve"> основного обще</w:t>
      </w:r>
      <w:r w:rsidRPr="00BB62D0"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(требования к планируемым результатам);</w:t>
      </w:r>
    </w:p>
    <w:p w:rsidR="00BB62D0" w:rsidRDefault="00BB62D0" w:rsidP="00BB62D0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МБОУ «Средняя школа № 41»;</w:t>
      </w:r>
    </w:p>
    <w:p w:rsidR="00BB62D0" w:rsidRDefault="00BB62D0" w:rsidP="00BB62D0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Локальный акт МБОУ «Средняя школа № 41» «Положение о рабочей программе»;</w:t>
      </w:r>
    </w:p>
    <w:p w:rsidR="00BB62D0" w:rsidRDefault="00BB62D0" w:rsidP="00BB62D0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Примерная программа по физической культуре, с учётом комплексной программы физического воспитания учащихся А. П. Матвеев.</w:t>
      </w:r>
    </w:p>
    <w:p w:rsidR="00CE1371" w:rsidRPr="00BB62D0" w:rsidRDefault="00CE1371" w:rsidP="00BB62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D0">
        <w:rPr>
          <w:rFonts w:ascii="Times New Roman" w:hAnsi="Times New Roman" w:cs="Times New Roman"/>
          <w:sz w:val="28"/>
          <w:szCs w:val="28"/>
        </w:rPr>
        <w:t xml:space="preserve"> </w:t>
      </w:r>
      <w:r w:rsidR="00B94D7A">
        <w:rPr>
          <w:rFonts w:ascii="Times New Roman" w:hAnsi="Times New Roman" w:cs="Times New Roman"/>
          <w:sz w:val="28"/>
          <w:szCs w:val="28"/>
        </w:rPr>
        <w:t xml:space="preserve">    </w:t>
      </w:r>
      <w:r w:rsidR="00BB62D0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учебника Физическая культура</w:t>
      </w:r>
      <w:r w:rsidR="00897C54">
        <w:rPr>
          <w:rFonts w:ascii="Times New Roman" w:hAnsi="Times New Roman" w:cs="Times New Roman"/>
          <w:sz w:val="28"/>
          <w:szCs w:val="28"/>
        </w:rPr>
        <w:t>. 9</w:t>
      </w:r>
      <w:r w:rsidR="00B94D7A">
        <w:rPr>
          <w:rFonts w:ascii="Times New Roman" w:hAnsi="Times New Roman" w:cs="Times New Roman"/>
          <w:sz w:val="28"/>
          <w:szCs w:val="28"/>
        </w:rPr>
        <w:t xml:space="preserve"> кл.: учеб. для общеобразоват. учреж</w:t>
      </w:r>
      <w:r w:rsidR="00997510">
        <w:rPr>
          <w:rFonts w:ascii="Times New Roman" w:hAnsi="Times New Roman" w:cs="Times New Roman"/>
          <w:sz w:val="28"/>
          <w:szCs w:val="28"/>
        </w:rPr>
        <w:t>дений/ А. П. Матвеев. – М., 2012</w:t>
      </w:r>
      <w:r w:rsidR="00B94D7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94D7A" w:rsidRDefault="00CA47F8" w:rsidP="00CE13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037F">
        <w:rPr>
          <w:rFonts w:ascii="Times New Roman" w:hAnsi="Times New Roman" w:cs="Times New Roman"/>
          <w:sz w:val="28"/>
          <w:szCs w:val="28"/>
        </w:rPr>
        <w:t xml:space="preserve"> </w:t>
      </w:r>
      <w:r w:rsidR="00B94D7A">
        <w:rPr>
          <w:rFonts w:ascii="Times New Roman" w:hAnsi="Times New Roman" w:cs="Times New Roman"/>
          <w:sz w:val="28"/>
          <w:szCs w:val="28"/>
        </w:rPr>
        <w:t>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</w:t>
      </w:r>
    </w:p>
    <w:p w:rsidR="00CE1371" w:rsidRDefault="00CA47F8" w:rsidP="00CE13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7C0658" w:rsidRPr="00A1037F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7C0658">
        <w:rPr>
          <w:rFonts w:ascii="Times New Roman" w:hAnsi="Times New Roman" w:cs="Times New Roman"/>
          <w:sz w:val="28"/>
          <w:szCs w:val="28"/>
        </w:rPr>
        <w:t xml:space="preserve"> учебного предмета «Физическая культура» в основной школе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7C0658" w:rsidRPr="00A1037F" w:rsidRDefault="00CA47F8" w:rsidP="007C065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7C0658" w:rsidRPr="00A1037F">
        <w:rPr>
          <w:rFonts w:ascii="Times New Roman" w:hAnsi="Times New Roman" w:cs="Times New Roman"/>
          <w:b/>
          <w:i/>
          <w:sz w:val="28"/>
          <w:szCs w:val="28"/>
        </w:rPr>
        <w:t xml:space="preserve">Задачи обучения:   </w:t>
      </w:r>
    </w:p>
    <w:p w:rsidR="007C0658" w:rsidRDefault="007C0658" w:rsidP="007C065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7C0658" w:rsidRDefault="007C0658" w:rsidP="007C065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7C0658" w:rsidRDefault="00161315" w:rsidP="007C065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61315" w:rsidRDefault="00161315" w:rsidP="007C065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955907" w:rsidRDefault="00955907" w:rsidP="0095590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955907" w:rsidRDefault="00CA47F8" w:rsidP="009559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5907">
        <w:rPr>
          <w:rFonts w:ascii="Times New Roman" w:hAnsi="Times New Roman" w:cs="Times New Roman"/>
          <w:sz w:val="28"/>
          <w:szCs w:val="28"/>
        </w:rPr>
        <w:t>Н</w:t>
      </w:r>
      <w:r w:rsidR="00897C54">
        <w:rPr>
          <w:rFonts w:ascii="Times New Roman" w:hAnsi="Times New Roman" w:cs="Times New Roman"/>
          <w:sz w:val="28"/>
          <w:szCs w:val="28"/>
        </w:rPr>
        <w:t>а уроках физической культуры в 9</w:t>
      </w:r>
      <w:r w:rsidR="00955907">
        <w:rPr>
          <w:rFonts w:ascii="Times New Roman" w:hAnsi="Times New Roman" w:cs="Times New Roman"/>
          <w:sz w:val="28"/>
          <w:szCs w:val="28"/>
        </w:rPr>
        <w:t xml:space="preserve"> классе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углубленное обучение базовым двигательным действиям, включая технику основных видов спорта (лёгкая атлетика, гимнастика, спортивные игры, лыжная подготовка).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</w:t>
      </w:r>
      <w:r w:rsidR="00897C54">
        <w:rPr>
          <w:rFonts w:ascii="Times New Roman" w:hAnsi="Times New Roman" w:cs="Times New Roman"/>
          <w:sz w:val="28"/>
          <w:szCs w:val="28"/>
        </w:rPr>
        <w:t>х физической культуры учащиеся 9</w:t>
      </w:r>
      <w:r w:rsidR="00955907">
        <w:rPr>
          <w:rFonts w:ascii="Times New Roman" w:hAnsi="Times New Roman" w:cs="Times New Roman"/>
          <w:sz w:val="28"/>
          <w:szCs w:val="28"/>
        </w:rPr>
        <w:t xml:space="preserve">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CA47F8" w:rsidRDefault="00CA47F8" w:rsidP="009559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Одна из главнейших задач уроков –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</w:p>
    <w:p w:rsidR="00512FF8" w:rsidRDefault="002732B7" w:rsidP="009559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2FF8">
        <w:rPr>
          <w:rFonts w:ascii="Times New Roman" w:hAnsi="Times New Roman" w:cs="Times New Roman"/>
          <w:sz w:val="28"/>
          <w:szCs w:val="28"/>
        </w:rPr>
        <w:t>Большое значение в этом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</w:t>
      </w:r>
    </w:p>
    <w:p w:rsidR="00512FF8" w:rsidRDefault="002732B7" w:rsidP="009559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2FF8">
        <w:rPr>
          <w:rFonts w:ascii="Times New Roman" w:hAnsi="Times New Roman" w:cs="Times New Roman"/>
          <w:sz w:val="28"/>
          <w:szCs w:val="28"/>
        </w:rPr>
        <w:t>Ориентируясь на решение задач образования школьников, учебный предмет «Физическая культура» в своём предметном содержании направлен на:</w:t>
      </w:r>
    </w:p>
    <w:p w:rsidR="00512FF8" w:rsidRDefault="00512FF8" w:rsidP="00512FF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512FF8">
        <w:rPr>
          <w:rFonts w:ascii="Times New Roman" w:hAnsi="Times New Roman" w:cs="Times New Roman"/>
          <w:b/>
          <w:i/>
          <w:sz w:val="28"/>
          <w:szCs w:val="28"/>
        </w:rPr>
        <w:t>принципа вариативности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который лежит в основе планирования учебного материала в соответствии с половозрастными особенностями учащихся, материально-технической оснащённостью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учебного процесса (спортивный зал, спортивные пришкольные площадки, стадион и т.д.), региональными климатическими условиями и видов учебного учреждения (городские, малокомплектные и т.д.);</w:t>
      </w:r>
    </w:p>
    <w:p w:rsidR="00512FF8" w:rsidRDefault="00512FF8" w:rsidP="00512FF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A94C35">
        <w:rPr>
          <w:rFonts w:ascii="Times New Roman" w:hAnsi="Times New Roman" w:cs="Times New Roman"/>
          <w:b/>
          <w:i/>
          <w:sz w:val="28"/>
          <w:szCs w:val="28"/>
        </w:rPr>
        <w:t>принципа достаточности и сообразности</w:t>
      </w:r>
      <w:r>
        <w:rPr>
          <w:rFonts w:ascii="Times New Roman" w:hAnsi="Times New Roman" w:cs="Times New Roman"/>
          <w:sz w:val="28"/>
          <w:szCs w:val="28"/>
        </w:rPr>
        <w:t>, определяющего распределение учебного материала</w:t>
      </w:r>
      <w:r w:rsidR="002732B7">
        <w:rPr>
          <w:rFonts w:ascii="Times New Roman" w:hAnsi="Times New Roman" w:cs="Times New Roman"/>
          <w:sz w:val="28"/>
          <w:szCs w:val="28"/>
        </w:rPr>
        <w:t xml:space="preserve">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2732B7" w:rsidRDefault="002732B7" w:rsidP="00512FF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дидактических правил </w:t>
      </w:r>
      <w:r w:rsidRPr="002732B7">
        <w:rPr>
          <w:rFonts w:ascii="Times New Roman" w:hAnsi="Times New Roman" w:cs="Times New Roman"/>
          <w:b/>
          <w:i/>
          <w:sz w:val="28"/>
          <w:szCs w:val="28"/>
        </w:rPr>
        <w:t>от известного к неизвестному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732B7">
        <w:rPr>
          <w:rFonts w:ascii="Times New Roman" w:hAnsi="Times New Roman" w:cs="Times New Roman"/>
          <w:b/>
          <w:i/>
          <w:sz w:val="28"/>
          <w:szCs w:val="28"/>
        </w:rPr>
        <w:t>от простого к сложному</w:t>
      </w:r>
      <w:r>
        <w:rPr>
          <w:rFonts w:ascii="Times New Roman" w:hAnsi="Times New Roman" w:cs="Times New Roman"/>
          <w:sz w:val="28"/>
          <w:szCs w:val="28"/>
        </w:rPr>
        <w:t>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732B7" w:rsidRDefault="002732B7" w:rsidP="00512FF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Pr="002732B7">
        <w:rPr>
          <w:rFonts w:ascii="Times New Roman" w:hAnsi="Times New Roman" w:cs="Times New Roman"/>
          <w:b/>
          <w:i/>
          <w:sz w:val="28"/>
          <w:szCs w:val="28"/>
        </w:rPr>
        <w:t>межпредметных связей</w:t>
      </w:r>
      <w:r>
        <w:rPr>
          <w:rFonts w:ascii="Times New Roman" w:hAnsi="Times New Roman" w:cs="Times New Roman"/>
          <w:sz w:val="28"/>
          <w:szCs w:val="28"/>
        </w:rPr>
        <w:t>, ориентирующих учителя во время планирования учебного материала на решение задачи формирования целостного мировоззрения учащихся, установление взаимосвязи и взаимообусловленности изучаемых явлений и процессов;</w:t>
      </w:r>
    </w:p>
    <w:p w:rsidR="00F01B9F" w:rsidRDefault="002732B7" w:rsidP="00F01B9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D5">
        <w:rPr>
          <w:rFonts w:ascii="Times New Roman" w:hAnsi="Times New Roman" w:cs="Times New Roman"/>
          <w:b/>
          <w:i/>
          <w:sz w:val="28"/>
          <w:szCs w:val="28"/>
        </w:rPr>
        <w:t>Усиление оздоровительного эффекта</w:t>
      </w:r>
      <w:r>
        <w:rPr>
          <w:rFonts w:ascii="Times New Roman" w:hAnsi="Times New Roman" w:cs="Times New Roman"/>
          <w:sz w:val="28"/>
          <w:szCs w:val="28"/>
        </w:rPr>
        <w:t xml:space="preserve">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при составлении эффективного режима дня, самостоятельных занятиях физическими </w:t>
      </w:r>
      <w:r w:rsidR="00F01B9F">
        <w:rPr>
          <w:rFonts w:ascii="Times New Roman" w:hAnsi="Times New Roman" w:cs="Times New Roman"/>
          <w:sz w:val="28"/>
          <w:szCs w:val="28"/>
        </w:rPr>
        <w:t>упражнениями.</w:t>
      </w:r>
    </w:p>
    <w:p w:rsidR="00F01B9F" w:rsidRDefault="00F01B9F" w:rsidP="00F01B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0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Вклад предмета «Физическая культура» в решение основных педагогических задач в системе основного общего образования заключается в направленном воспитании творческих, компетентных и успешных граждан России, способных к активной самореализации в личной, общественной, а в дальнейшем и в профессиональной деятельности. В результате обучения у учащихся основной школы у</w:t>
      </w:r>
      <w:r w:rsidR="00704684">
        <w:rPr>
          <w:rFonts w:ascii="Times New Roman" w:hAnsi="Times New Roman" w:cs="Times New Roman"/>
          <w:sz w:val="28"/>
          <w:szCs w:val="28"/>
        </w:rPr>
        <w:t xml:space="preserve">крепляется не только здоровье, </w:t>
      </w:r>
      <w:r>
        <w:rPr>
          <w:rFonts w:ascii="Times New Roman" w:hAnsi="Times New Roman" w:cs="Times New Roman"/>
          <w:sz w:val="28"/>
          <w:szCs w:val="28"/>
        </w:rPr>
        <w:t>но и формируются общие и специфические учебные умения, способы познавательной и предметной деятельности, которые помогают в реализации поставленных задач.</w:t>
      </w:r>
    </w:p>
    <w:p w:rsidR="00E16005" w:rsidRPr="00E16005" w:rsidRDefault="00E16005" w:rsidP="00E1600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005">
        <w:rPr>
          <w:rFonts w:ascii="Times New Roman" w:hAnsi="Times New Roman" w:cs="Times New Roman"/>
          <w:b/>
          <w:sz w:val="32"/>
          <w:szCs w:val="32"/>
        </w:rPr>
        <w:t>Общая характеристика предмета</w:t>
      </w:r>
    </w:p>
    <w:p w:rsidR="00E16005" w:rsidRDefault="00E16005" w:rsidP="00F01B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4684">
        <w:rPr>
          <w:rFonts w:ascii="Times New Roman" w:hAnsi="Times New Roman" w:cs="Times New Roman"/>
          <w:sz w:val="28"/>
          <w:szCs w:val="28"/>
        </w:rPr>
        <w:t xml:space="preserve"> </w:t>
      </w:r>
      <w:r w:rsidR="00897C54">
        <w:rPr>
          <w:rFonts w:ascii="Times New Roman" w:hAnsi="Times New Roman" w:cs="Times New Roman"/>
          <w:sz w:val="28"/>
          <w:szCs w:val="28"/>
        </w:rPr>
        <w:t xml:space="preserve">  Для учащихся 9 </w:t>
      </w:r>
      <w:r>
        <w:rPr>
          <w:rFonts w:ascii="Times New Roman" w:hAnsi="Times New Roman" w:cs="Times New Roman"/>
          <w:sz w:val="28"/>
          <w:szCs w:val="28"/>
        </w:rPr>
        <w:t>классов основными формами организации образовательного процесса по предмету служат:</w:t>
      </w:r>
    </w:p>
    <w:p w:rsidR="00E16005" w:rsidRDefault="00E16005" w:rsidP="00E1600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физической культуры;</w:t>
      </w:r>
    </w:p>
    <w:p w:rsidR="00E16005" w:rsidRDefault="00E16005" w:rsidP="00E1600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Физкультурно-оздоровительные мероприятия в режиме учебного дня, спортивные соревнования и праздники, занятия в спортивных секциях и кружках;</w:t>
      </w:r>
    </w:p>
    <w:p w:rsidR="00E16005" w:rsidRDefault="00E16005" w:rsidP="00E1600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Самостоятельные занятия физическими упражнениями (домашние занятия).</w:t>
      </w:r>
    </w:p>
    <w:p w:rsidR="00E16005" w:rsidRDefault="00F13BF3" w:rsidP="00E160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6005">
        <w:rPr>
          <w:rFonts w:ascii="Times New Roman" w:hAnsi="Times New Roman" w:cs="Times New Roman"/>
          <w:sz w:val="28"/>
          <w:szCs w:val="28"/>
        </w:rPr>
        <w:t>Для проведения современного урока по физической кул</w:t>
      </w:r>
      <w:r w:rsidR="00704684">
        <w:rPr>
          <w:rFonts w:ascii="Times New Roman" w:hAnsi="Times New Roman" w:cs="Times New Roman"/>
          <w:sz w:val="28"/>
          <w:szCs w:val="28"/>
        </w:rPr>
        <w:t>ьтуре необходимо, владеть</w:t>
      </w:r>
      <w:r w:rsidR="00E16005">
        <w:rPr>
          <w:rFonts w:ascii="Times New Roman" w:hAnsi="Times New Roman" w:cs="Times New Roman"/>
          <w:sz w:val="28"/>
          <w:szCs w:val="28"/>
        </w:rPr>
        <w:t xml:space="preserve"> принципами дифференцированного и индивидуального подхода к учащимся в зависимости от состояния здоровья, пола, физического развития, двигательной подготовленности, особенностей развития психических свойств и качеств. В основной школе уроки физической культуры делятся на:</w:t>
      </w:r>
    </w:p>
    <w:p w:rsidR="00E16005" w:rsidRDefault="00E16005" w:rsidP="00E1600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F3">
        <w:rPr>
          <w:rFonts w:ascii="Times New Roman" w:hAnsi="Times New Roman" w:cs="Times New Roman"/>
          <w:b/>
          <w:i/>
          <w:sz w:val="28"/>
          <w:szCs w:val="28"/>
        </w:rPr>
        <w:t>Уроки с образовательно-познавательной направленностью</w:t>
      </w:r>
      <w:r>
        <w:rPr>
          <w:rFonts w:ascii="Times New Roman" w:hAnsi="Times New Roman" w:cs="Times New Roman"/>
          <w:sz w:val="28"/>
          <w:szCs w:val="28"/>
        </w:rPr>
        <w:t xml:space="preserve"> (знакомство учащихся со способами и правилами организации самостоятельных занятий, обучение навыкам и умениям по организации и проведению этих занятий);</w:t>
      </w:r>
    </w:p>
    <w:p w:rsidR="00E16005" w:rsidRDefault="00F13BF3" w:rsidP="00E1600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F3">
        <w:rPr>
          <w:rFonts w:ascii="Times New Roman" w:hAnsi="Times New Roman" w:cs="Times New Roman"/>
          <w:b/>
          <w:i/>
          <w:sz w:val="28"/>
          <w:szCs w:val="28"/>
        </w:rPr>
        <w:t>Уроки с образовательно-обучающей направленностью</w:t>
      </w:r>
      <w:r>
        <w:rPr>
          <w:rFonts w:ascii="Times New Roman" w:hAnsi="Times New Roman" w:cs="Times New Roman"/>
          <w:sz w:val="28"/>
          <w:szCs w:val="28"/>
        </w:rPr>
        <w:t xml:space="preserve"> (обучение практическому материалу из всех тематических разделов, освоение новых знаний, которые касаются предмета обучения);</w:t>
      </w:r>
    </w:p>
    <w:p w:rsidR="00F13BF3" w:rsidRDefault="00F13BF3" w:rsidP="00E1600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Уроки с образовательно-тренировочной направленностью </w:t>
      </w:r>
      <w:r>
        <w:rPr>
          <w:rFonts w:ascii="Times New Roman" w:hAnsi="Times New Roman" w:cs="Times New Roman"/>
          <w:sz w:val="28"/>
          <w:szCs w:val="28"/>
        </w:rPr>
        <w:t>(для развития физических качеств и решения поставленных задач, определение динамики физической нагрузки, обучение способам регулирования физической нагрузки и способам контроля над её величиной).</w:t>
      </w:r>
    </w:p>
    <w:p w:rsidR="00F13BF3" w:rsidRDefault="00F13BF3" w:rsidP="00F13B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13BF3">
        <w:rPr>
          <w:rFonts w:ascii="Times New Roman" w:hAnsi="Times New Roman" w:cs="Times New Roman"/>
          <w:b/>
          <w:sz w:val="28"/>
          <w:szCs w:val="28"/>
        </w:rPr>
        <w:t>Структура и содержание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задаются в программе в конструкции двигательной деятельности </w:t>
      </w:r>
      <w:r w:rsidR="006A3B8C">
        <w:rPr>
          <w:rFonts w:ascii="Times New Roman" w:hAnsi="Times New Roman" w:cs="Times New Roman"/>
          <w:sz w:val="28"/>
          <w:szCs w:val="28"/>
        </w:rPr>
        <w:t>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Каждый из этих разделов имеет собственные ценностные ориентиры, определяющиеся основами содержания предмета «Физическая культура».</w:t>
      </w:r>
    </w:p>
    <w:p w:rsidR="00845612" w:rsidRDefault="006A3B8C" w:rsidP="00F13B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B8C">
        <w:rPr>
          <w:rFonts w:ascii="Times New Roman" w:hAnsi="Times New Roman" w:cs="Times New Roman"/>
          <w:b/>
          <w:i/>
          <w:sz w:val="28"/>
          <w:szCs w:val="28"/>
        </w:rPr>
        <w:t xml:space="preserve">        Раздел «Знания о физической культуре»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основным представлениям о развитии познавательной активности человека и включает </w:t>
      </w:r>
      <w:r w:rsidR="00845612">
        <w:rPr>
          <w:rFonts w:ascii="Times New Roman" w:hAnsi="Times New Roman" w:cs="Times New Roman"/>
          <w:sz w:val="28"/>
          <w:szCs w:val="28"/>
        </w:rPr>
        <w:t>в себя такие учебные темы, как «</w:t>
      </w:r>
      <w:r w:rsidR="00897C54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 спортивной подготовкой</w:t>
      </w:r>
      <w:r w:rsidR="00845612">
        <w:rPr>
          <w:rFonts w:ascii="Times New Roman" w:hAnsi="Times New Roman" w:cs="Times New Roman"/>
          <w:sz w:val="28"/>
          <w:szCs w:val="28"/>
        </w:rPr>
        <w:t>», «</w:t>
      </w:r>
      <w:r w:rsidR="00897C54">
        <w:rPr>
          <w:rFonts w:ascii="Times New Roman" w:hAnsi="Times New Roman" w:cs="Times New Roman"/>
          <w:sz w:val="28"/>
          <w:szCs w:val="28"/>
        </w:rPr>
        <w:t xml:space="preserve">Составление плана занятий спортивной подготовкой», </w:t>
      </w:r>
      <w:r w:rsidR="00845612">
        <w:rPr>
          <w:rFonts w:ascii="Times New Roman" w:hAnsi="Times New Roman" w:cs="Times New Roman"/>
          <w:sz w:val="28"/>
          <w:szCs w:val="28"/>
        </w:rPr>
        <w:t>«</w:t>
      </w:r>
      <w:r w:rsidR="00897C54">
        <w:rPr>
          <w:rFonts w:ascii="Times New Roman" w:hAnsi="Times New Roman" w:cs="Times New Roman"/>
          <w:sz w:val="28"/>
          <w:szCs w:val="28"/>
        </w:rPr>
        <w:t>Самонаблюдение во время занятий», «Самоконтроль при занятиях физическими упражнениями», «Учёт индивидуальных особенностей при составлении планов тренировочных занятий», «Туристические походы как форма активного отдыха», «Здоровье и здоровый образ жизни», «Правила проведения банных процедур», «Организация и проведение занятий профессионально-прикладной подготовкой», «Личная гигиена в процессе занятий физическими упражнениями», «И</w:t>
      </w:r>
      <w:r w:rsidR="00FB738E">
        <w:rPr>
          <w:rFonts w:ascii="Times New Roman" w:hAnsi="Times New Roman" w:cs="Times New Roman"/>
          <w:sz w:val="28"/>
          <w:szCs w:val="28"/>
        </w:rPr>
        <w:t>стория возникновения и развития физической культуры».</w:t>
      </w:r>
      <w:r w:rsidR="00845612">
        <w:rPr>
          <w:rFonts w:ascii="Times New Roman" w:hAnsi="Times New Roman" w:cs="Times New Roman"/>
          <w:sz w:val="28"/>
          <w:szCs w:val="28"/>
        </w:rPr>
        <w:t xml:space="preserve"> </w:t>
      </w:r>
      <w:r w:rsidR="00845612" w:rsidRPr="0043274C">
        <w:rPr>
          <w:rFonts w:ascii="Times New Roman" w:hAnsi="Times New Roman" w:cs="Times New Roman"/>
          <w:sz w:val="28"/>
          <w:szCs w:val="28"/>
        </w:rPr>
        <w:t xml:space="preserve">Эти темы </w:t>
      </w:r>
      <w:r w:rsidR="00845612">
        <w:rPr>
          <w:rFonts w:ascii="Times New Roman" w:hAnsi="Times New Roman" w:cs="Times New Roman"/>
          <w:sz w:val="28"/>
          <w:szCs w:val="28"/>
        </w:rPr>
        <w:t>включают сведения о двигательных действиях и техн</w:t>
      </w:r>
      <w:r w:rsidR="0043274C">
        <w:rPr>
          <w:rFonts w:ascii="Times New Roman" w:hAnsi="Times New Roman" w:cs="Times New Roman"/>
          <w:sz w:val="28"/>
          <w:szCs w:val="28"/>
        </w:rPr>
        <w:t>ической подготовке, двигательных умениях и двигательных</w:t>
      </w:r>
      <w:r w:rsidR="00845612">
        <w:rPr>
          <w:rFonts w:ascii="Times New Roman" w:hAnsi="Times New Roman" w:cs="Times New Roman"/>
          <w:sz w:val="28"/>
          <w:szCs w:val="28"/>
        </w:rPr>
        <w:t xml:space="preserve"> </w:t>
      </w:r>
      <w:r w:rsidR="0043274C">
        <w:rPr>
          <w:rFonts w:ascii="Times New Roman" w:hAnsi="Times New Roman" w:cs="Times New Roman"/>
          <w:sz w:val="28"/>
          <w:szCs w:val="28"/>
        </w:rPr>
        <w:lastRenderedPageBreak/>
        <w:t>навыках</w:t>
      </w:r>
      <w:r w:rsidR="00845612">
        <w:rPr>
          <w:rFonts w:ascii="Times New Roman" w:hAnsi="Times New Roman" w:cs="Times New Roman"/>
          <w:sz w:val="28"/>
          <w:szCs w:val="28"/>
        </w:rPr>
        <w:t>, влиянии занятий физической культурой на формирование положительных качеств человека, организации досуга средствами физической культуры, оценке те</w:t>
      </w:r>
      <w:r w:rsidR="0043274C">
        <w:rPr>
          <w:rFonts w:ascii="Times New Roman" w:hAnsi="Times New Roman" w:cs="Times New Roman"/>
          <w:sz w:val="28"/>
          <w:szCs w:val="28"/>
        </w:rPr>
        <w:t xml:space="preserve">хники движений, </w:t>
      </w:r>
      <w:r w:rsidR="00845612">
        <w:rPr>
          <w:rFonts w:ascii="Times New Roman" w:hAnsi="Times New Roman" w:cs="Times New Roman"/>
          <w:sz w:val="28"/>
          <w:szCs w:val="28"/>
        </w:rPr>
        <w:t>о причинах появления ошибок в технике движений и способах их предупреждения, о ведении дневника самонаблюдения и оценке эффективности занятий физкультурно-оздоровительной деятельностью.</w:t>
      </w:r>
    </w:p>
    <w:p w:rsidR="00661FD9" w:rsidRDefault="009E7986" w:rsidP="00F13B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FD9">
        <w:rPr>
          <w:rFonts w:ascii="Times New Roman" w:hAnsi="Times New Roman" w:cs="Times New Roman"/>
          <w:b/>
          <w:i/>
          <w:sz w:val="28"/>
          <w:szCs w:val="28"/>
        </w:rPr>
        <w:t xml:space="preserve">       Раздел «Способы </w:t>
      </w:r>
      <w:r w:rsidRPr="009E7986">
        <w:rPr>
          <w:rFonts w:ascii="Times New Roman" w:hAnsi="Times New Roman" w:cs="Times New Roman"/>
          <w:b/>
          <w:i/>
          <w:sz w:val="28"/>
          <w:szCs w:val="28"/>
        </w:rPr>
        <w:t>двигательной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</w:t>
      </w:r>
      <w:r w:rsidR="001F21AB">
        <w:rPr>
          <w:rFonts w:ascii="Times New Roman" w:hAnsi="Times New Roman" w:cs="Times New Roman"/>
          <w:sz w:val="28"/>
          <w:szCs w:val="28"/>
        </w:rPr>
        <w:t xml:space="preserve"> Это </w:t>
      </w:r>
      <w:r w:rsidR="00661FD9">
        <w:rPr>
          <w:rFonts w:ascii="Times New Roman" w:hAnsi="Times New Roman" w:cs="Times New Roman"/>
          <w:sz w:val="28"/>
          <w:szCs w:val="28"/>
        </w:rPr>
        <w:t>раздел соотносится с разделом «З</w:t>
      </w:r>
      <w:r w:rsidR="001F21AB">
        <w:rPr>
          <w:rFonts w:ascii="Times New Roman" w:hAnsi="Times New Roman" w:cs="Times New Roman"/>
          <w:sz w:val="28"/>
          <w:szCs w:val="28"/>
        </w:rPr>
        <w:t xml:space="preserve">нания о физической культуре» и включает </w:t>
      </w:r>
      <w:r w:rsidR="0043274C">
        <w:rPr>
          <w:rFonts w:ascii="Times New Roman" w:hAnsi="Times New Roman" w:cs="Times New Roman"/>
          <w:sz w:val="28"/>
          <w:szCs w:val="28"/>
        </w:rPr>
        <w:t>в себя темы «Организация и проведение самостоятельных занятий физической культурой» и «Оценка эффективности занятий физической культурой». Эти темы включают</w:t>
      </w:r>
      <w:r w:rsidR="002002D1">
        <w:rPr>
          <w:rFonts w:ascii="Times New Roman" w:hAnsi="Times New Roman" w:cs="Times New Roman"/>
          <w:sz w:val="28"/>
          <w:szCs w:val="28"/>
        </w:rPr>
        <w:t xml:space="preserve"> </w:t>
      </w:r>
      <w:r w:rsidR="00661FD9">
        <w:rPr>
          <w:rFonts w:ascii="Times New Roman" w:hAnsi="Times New Roman" w:cs="Times New Roman"/>
          <w:sz w:val="28"/>
          <w:szCs w:val="28"/>
        </w:rPr>
        <w:t>информацию об организации и проведении самостоятельных занятий по видам спорта с учётом индивидуальных способностей, физического раз</w:t>
      </w:r>
      <w:r w:rsidR="00845612">
        <w:rPr>
          <w:rFonts w:ascii="Times New Roman" w:hAnsi="Times New Roman" w:cs="Times New Roman"/>
          <w:sz w:val="28"/>
          <w:szCs w:val="28"/>
        </w:rPr>
        <w:t>вития и уровня подготовленности; соблюдение</w:t>
      </w:r>
      <w:r w:rsidR="00661FD9">
        <w:rPr>
          <w:rFonts w:ascii="Times New Roman" w:hAnsi="Times New Roman" w:cs="Times New Roman"/>
          <w:sz w:val="28"/>
          <w:szCs w:val="28"/>
        </w:rPr>
        <w:t xml:space="preserve"> требований безопасности и гигиенических правил при подготовке мест занятий, выбора инвентаря, одежды для занятий по видам спорта. Раздел содержит представления о структуре двигательной деятельности, отражающиеся в соответствующих способах её организации, исполнения и контроля.</w:t>
      </w:r>
    </w:p>
    <w:p w:rsidR="002002D1" w:rsidRDefault="00C85CC8" w:rsidP="00F13B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C85CC8">
        <w:rPr>
          <w:rFonts w:ascii="Times New Roman" w:hAnsi="Times New Roman" w:cs="Times New Roman"/>
          <w:b/>
          <w:i/>
          <w:sz w:val="28"/>
          <w:szCs w:val="28"/>
        </w:rPr>
        <w:t>Раздел «Физическое совершенствование»</w:t>
      </w:r>
      <w:r>
        <w:rPr>
          <w:rFonts w:ascii="Times New Roman" w:hAnsi="Times New Roman" w:cs="Times New Roman"/>
          <w:sz w:val="28"/>
          <w:szCs w:val="28"/>
        </w:rPr>
        <w:t xml:space="preserve"> - наиболее значительный по объёму учебного материала, ориентирован на гармоничное физическое развитие,</w:t>
      </w:r>
      <w:r w:rsidR="00BE28CF">
        <w:rPr>
          <w:rFonts w:ascii="Times New Roman" w:hAnsi="Times New Roman" w:cs="Times New Roman"/>
          <w:sz w:val="28"/>
          <w:szCs w:val="28"/>
        </w:rPr>
        <w:t xml:space="preserve"> всестороннюю физическую подготовку и укрепление здоровья школьников. Этот </w:t>
      </w:r>
      <w:r w:rsidR="00661FD9">
        <w:rPr>
          <w:rFonts w:ascii="Times New Roman" w:hAnsi="Times New Roman" w:cs="Times New Roman"/>
          <w:sz w:val="28"/>
          <w:szCs w:val="28"/>
        </w:rPr>
        <w:t>раздел включает</w:t>
      </w:r>
      <w:r w:rsidR="00BE28CF">
        <w:rPr>
          <w:rFonts w:ascii="Times New Roman" w:hAnsi="Times New Roman" w:cs="Times New Roman"/>
          <w:sz w:val="28"/>
          <w:szCs w:val="28"/>
        </w:rPr>
        <w:t xml:space="preserve"> тем</w:t>
      </w:r>
      <w:r w:rsidR="00661FD9">
        <w:rPr>
          <w:rFonts w:ascii="Times New Roman" w:hAnsi="Times New Roman" w:cs="Times New Roman"/>
          <w:sz w:val="28"/>
          <w:szCs w:val="28"/>
        </w:rPr>
        <w:t>ы</w:t>
      </w:r>
      <w:r w:rsidR="00BE28CF">
        <w:rPr>
          <w:rFonts w:ascii="Times New Roman" w:hAnsi="Times New Roman" w:cs="Times New Roman"/>
          <w:sz w:val="28"/>
          <w:szCs w:val="28"/>
        </w:rPr>
        <w:t>: «Физкультурно-оздоровительная деятельнос</w:t>
      </w:r>
      <w:r w:rsidR="00661FD9">
        <w:rPr>
          <w:rFonts w:ascii="Times New Roman" w:hAnsi="Times New Roman" w:cs="Times New Roman"/>
          <w:sz w:val="28"/>
          <w:szCs w:val="28"/>
        </w:rPr>
        <w:t xml:space="preserve">ть» и </w:t>
      </w:r>
      <w:r w:rsidR="00BE28CF">
        <w:rPr>
          <w:rFonts w:ascii="Times New Roman" w:hAnsi="Times New Roman" w:cs="Times New Roman"/>
          <w:sz w:val="28"/>
          <w:szCs w:val="28"/>
        </w:rPr>
        <w:t>«Спортивно-оздоровительная деятельность с о</w:t>
      </w:r>
      <w:r w:rsidR="00D325A8">
        <w:rPr>
          <w:rFonts w:ascii="Times New Roman" w:hAnsi="Times New Roman" w:cs="Times New Roman"/>
          <w:sz w:val="28"/>
          <w:szCs w:val="28"/>
        </w:rPr>
        <w:t>бщеразвивающей направленностью», «Прикладно-ориентированные упражнения» и «Упражнения общеразвивающей направленностью».</w:t>
      </w:r>
      <w:r w:rsidR="00716302" w:rsidRPr="00661FD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716302" w:rsidRPr="0027337D">
        <w:rPr>
          <w:rFonts w:ascii="Times New Roman" w:hAnsi="Times New Roman" w:cs="Times New Roman"/>
          <w:sz w:val="28"/>
          <w:szCs w:val="28"/>
        </w:rPr>
        <w:t xml:space="preserve"> </w:t>
      </w:r>
      <w:r w:rsidR="00716302">
        <w:rPr>
          <w:rFonts w:ascii="Times New Roman" w:hAnsi="Times New Roman" w:cs="Times New Roman"/>
          <w:sz w:val="28"/>
          <w:szCs w:val="28"/>
        </w:rPr>
        <w:t xml:space="preserve">      </w:t>
      </w:r>
      <w:r w:rsidR="002002D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62D0B" w:rsidRDefault="002002D1" w:rsidP="00F13B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2D0B">
        <w:rPr>
          <w:rFonts w:ascii="Times New Roman" w:hAnsi="Times New Roman" w:cs="Times New Roman"/>
          <w:sz w:val="28"/>
          <w:szCs w:val="28"/>
        </w:rPr>
        <w:t>Содержание программного материала уроков состоит в свою очередь из двух основных частей: базовой и вариативной. Освоение базовых основ физической культуры необходимо для каждого ученика. 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строится с учётом индивидуальных способностей учащихся, местных особенностей работы школы, специализации учителя-предметника. Сохраняя определённую традиционность в изложении практического материала школьных программ, данная программа соотносит учебное содержание с содержанием базовых видов спорта, которые представлены в соответствующих тематических разделах:</w:t>
      </w:r>
    </w:p>
    <w:p w:rsidR="00462D0B" w:rsidRDefault="00716302" w:rsidP="00462D0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«Лёгкая атлетика»;</w:t>
      </w:r>
    </w:p>
    <w:p w:rsidR="00716302" w:rsidRDefault="00716302" w:rsidP="00462D0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«Гимнастика с основами акробатики»;</w:t>
      </w:r>
    </w:p>
    <w:p w:rsidR="00716302" w:rsidRDefault="00716302" w:rsidP="00462D0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«Спортивные игры»;</w:t>
      </w:r>
    </w:p>
    <w:p w:rsidR="00716302" w:rsidRDefault="00716302" w:rsidP="00462D0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«Лыжная подготовка»;</w:t>
      </w:r>
    </w:p>
    <w:p w:rsidR="00716302" w:rsidRDefault="00716302" w:rsidP="00462D0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«Общеразвивающие упражнения».</w:t>
      </w:r>
    </w:p>
    <w:p w:rsidR="00716302" w:rsidRDefault="00716302" w:rsidP="007163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этом каждый тематический раздел программы может включать дополнительно и подвижные игры, которые по своему содержанию и направленности согласуются с соответствующим видом спорта. При проведении уроков используются дифференцированный и индивидуальный подход к учащимся с учётом состояния их здоровья, пола, физического развития, двигательной подготовленности.</w:t>
      </w:r>
    </w:p>
    <w:p w:rsidR="00704684" w:rsidRDefault="00704684" w:rsidP="007163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Стандарт устанавливает </w:t>
      </w:r>
      <w:r w:rsidRPr="0070468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основной образовательной программы основного общего образования:</w:t>
      </w:r>
    </w:p>
    <w:p w:rsidR="00704684" w:rsidRDefault="00704684" w:rsidP="0070468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68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>включают воспитание российской гражданской идентичности: патриотизма, любви и уважения к Отечеству, чувства гордости за свою Родину; формирование ответственного отношения к учению, готовность и способность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ориентировке в мире профессий и профессиональных предпочтений с учётом устойчивых познавательных интересов;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людьми различного возраста в любой деятельности; формирование ценности здорового образа жизни;</w:t>
      </w:r>
    </w:p>
    <w:p w:rsidR="00575284" w:rsidRDefault="00575284" w:rsidP="0070468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A2">
        <w:rPr>
          <w:rFonts w:ascii="Times New Roman" w:hAnsi="Times New Roman" w:cs="Times New Roman"/>
          <w:b/>
          <w:sz w:val="28"/>
          <w:szCs w:val="28"/>
        </w:rPr>
        <w:t>Метап</w:t>
      </w:r>
      <w:r>
        <w:rPr>
          <w:rFonts w:ascii="Times New Roman" w:hAnsi="Times New Roman" w:cs="Times New Roman"/>
          <w:b/>
          <w:sz w:val="28"/>
          <w:szCs w:val="28"/>
        </w:rPr>
        <w:t>редметные результаты</w:t>
      </w:r>
      <w:r w:rsidRPr="00575284">
        <w:rPr>
          <w:rFonts w:ascii="Times New Roman" w:hAnsi="Times New Roman" w:cs="Times New Roman"/>
          <w:sz w:val="28"/>
          <w:szCs w:val="28"/>
        </w:rPr>
        <w:t xml:space="preserve"> </w:t>
      </w:r>
      <w:r w:rsidR="00E922A2">
        <w:rPr>
          <w:rFonts w:ascii="Times New Roman" w:hAnsi="Times New Roman" w:cs="Times New Roman"/>
          <w:sz w:val="28"/>
          <w:szCs w:val="28"/>
        </w:rPr>
        <w:t>включают освоенные учащимися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CF4B69" w:rsidRDefault="00CF4B69" w:rsidP="0070468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="00E922A2">
        <w:rPr>
          <w:rFonts w:ascii="Times New Roman" w:hAnsi="Times New Roman" w:cs="Times New Roman"/>
          <w:sz w:val="28"/>
          <w:szCs w:val="28"/>
        </w:rPr>
        <w:t xml:space="preserve">включают освоенные умения учащимися в ходе изучения учебного предмета физическая культура </w:t>
      </w:r>
      <w:r w:rsidR="002002D1">
        <w:rPr>
          <w:rFonts w:ascii="Times New Roman" w:hAnsi="Times New Roman" w:cs="Times New Roman"/>
          <w:sz w:val="28"/>
          <w:szCs w:val="28"/>
        </w:rPr>
        <w:t>в 9</w:t>
      </w:r>
      <w:r w:rsidR="00E922A2">
        <w:rPr>
          <w:rFonts w:ascii="Times New Roman" w:hAnsi="Times New Roman" w:cs="Times New Roman"/>
          <w:sz w:val="28"/>
          <w:szCs w:val="28"/>
        </w:rPr>
        <w:t xml:space="preserve"> классе, </w:t>
      </w:r>
      <w:r w:rsidR="00E922A2">
        <w:rPr>
          <w:rFonts w:ascii="Times New Roman" w:hAnsi="Times New Roman" w:cs="Times New Roman"/>
          <w:sz w:val="28"/>
          <w:szCs w:val="28"/>
        </w:rPr>
        <w:lastRenderedPageBreak/>
        <w:t>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26512C" w:rsidRPr="0026512C" w:rsidRDefault="0026512C" w:rsidP="0026512C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2C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26512C" w:rsidRDefault="0026512C" w:rsidP="0026512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Предмет «Физическая культура» в соответствии с требованиями ФГОС входит в предметную область «Физическая культура» и является основой физического воспитания обучающихся.</w:t>
      </w:r>
    </w:p>
    <w:p w:rsidR="0026512C" w:rsidRDefault="0026512C" w:rsidP="0026512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Учебная программа по предмету «Физическая культура» обеспечивает достижение планируемых результатов основной образовательной </w:t>
      </w:r>
      <w:r w:rsidRPr="003664D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 по предметной области «Физическая культура» и является основой для составления рабочей программы.</w:t>
      </w:r>
    </w:p>
    <w:p w:rsidR="0026512C" w:rsidRDefault="0026512C" w:rsidP="0026512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разработке учебной программы учитывались в целом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саморазвития, самореализации.</w:t>
      </w:r>
    </w:p>
    <w:p w:rsidR="0026512C" w:rsidRDefault="0026512C" w:rsidP="0026512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планом курс «Физическая культура» изучает</w:t>
      </w:r>
      <w:r w:rsidR="00B01F44">
        <w:rPr>
          <w:rFonts w:ascii="Times New Roman" w:hAnsi="Times New Roman" w:cs="Times New Roman"/>
          <w:sz w:val="28"/>
          <w:szCs w:val="28"/>
        </w:rPr>
        <w:t>ся</w:t>
      </w:r>
      <w:r w:rsidR="00D820B8">
        <w:rPr>
          <w:rFonts w:ascii="Times New Roman" w:hAnsi="Times New Roman" w:cs="Times New Roman"/>
          <w:sz w:val="28"/>
          <w:szCs w:val="28"/>
        </w:rPr>
        <w:t xml:space="preserve"> в 9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9A5416">
        <w:rPr>
          <w:rFonts w:ascii="Times New Roman" w:hAnsi="Times New Roman" w:cs="Times New Roman"/>
          <w:sz w:val="28"/>
          <w:szCs w:val="28"/>
        </w:rPr>
        <w:t xml:space="preserve"> в объёме </w:t>
      </w:r>
      <w:r w:rsidR="00047952">
        <w:rPr>
          <w:rFonts w:ascii="Times New Roman" w:hAnsi="Times New Roman" w:cs="Times New Roman"/>
          <w:sz w:val="28"/>
          <w:szCs w:val="28"/>
        </w:rPr>
        <w:t>2</w:t>
      </w:r>
      <w:r w:rsidR="00B01F44">
        <w:rPr>
          <w:rFonts w:ascii="Times New Roman" w:hAnsi="Times New Roman" w:cs="Times New Roman"/>
          <w:sz w:val="28"/>
          <w:szCs w:val="28"/>
        </w:rPr>
        <w:t xml:space="preserve"> часа в неделю, общий объём учебного времени со</w:t>
      </w:r>
      <w:r w:rsidR="00047952">
        <w:rPr>
          <w:rFonts w:ascii="Times New Roman" w:hAnsi="Times New Roman" w:cs="Times New Roman"/>
          <w:sz w:val="28"/>
          <w:szCs w:val="28"/>
        </w:rPr>
        <w:t>ставляет 68 часов</w:t>
      </w:r>
      <w:r w:rsidR="009A5416">
        <w:rPr>
          <w:rFonts w:ascii="Times New Roman" w:hAnsi="Times New Roman" w:cs="Times New Roman"/>
          <w:sz w:val="28"/>
          <w:szCs w:val="28"/>
        </w:rPr>
        <w:t>, в соответствии с Учебным планом основного общего образования ФГОС ООО МБОУ «Средняя школа № 41».</w:t>
      </w:r>
    </w:p>
    <w:p w:rsidR="00B01F44" w:rsidRPr="005842A2" w:rsidRDefault="005842A2" w:rsidP="005842A2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2A2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842A2">
        <w:rPr>
          <w:rFonts w:ascii="Times New Roman" w:hAnsi="Times New Roman" w:cs="Times New Roman"/>
          <w:b/>
          <w:sz w:val="28"/>
          <w:szCs w:val="28"/>
        </w:rPr>
        <w:t>етапредметные и предметные результаты освоения учебного предмета.</w:t>
      </w:r>
    </w:p>
    <w:p w:rsidR="005842A2" w:rsidRDefault="005842A2" w:rsidP="0026512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20B8">
        <w:rPr>
          <w:rFonts w:ascii="Times New Roman" w:hAnsi="Times New Roman" w:cs="Times New Roman"/>
          <w:sz w:val="28"/>
          <w:szCs w:val="28"/>
        </w:rPr>
        <w:t xml:space="preserve">      Результаты </w:t>
      </w:r>
      <w:r>
        <w:rPr>
          <w:rFonts w:ascii="Times New Roman" w:hAnsi="Times New Roman" w:cs="Times New Roman"/>
          <w:sz w:val="28"/>
          <w:szCs w:val="28"/>
        </w:rPr>
        <w:t>освоения программного материала по предмету «Физическая культура»</w:t>
      </w:r>
      <w:r w:rsidR="00EB2868">
        <w:rPr>
          <w:rFonts w:ascii="Times New Roman" w:hAnsi="Times New Roman" w:cs="Times New Roman"/>
          <w:sz w:val="28"/>
          <w:szCs w:val="28"/>
        </w:rPr>
        <w:t xml:space="preserve"> в 9</w:t>
      </w:r>
      <w:r w:rsidR="007C7F49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9A5416">
        <w:rPr>
          <w:rFonts w:ascii="Times New Roman" w:hAnsi="Times New Roman" w:cs="Times New Roman"/>
          <w:sz w:val="28"/>
          <w:szCs w:val="28"/>
        </w:rPr>
        <w:t xml:space="preserve"> </w:t>
      </w:r>
      <w:r w:rsidR="005D55E6">
        <w:rPr>
          <w:rFonts w:ascii="Times New Roman" w:hAnsi="Times New Roman" w:cs="Times New Roman"/>
          <w:sz w:val="28"/>
          <w:szCs w:val="28"/>
        </w:rPr>
        <w:t>представлены соответственно метапредметными, предметными и личностными результатами.</w:t>
      </w:r>
    </w:p>
    <w:p w:rsidR="005D55E6" w:rsidRPr="005D55E6" w:rsidRDefault="005D55E6" w:rsidP="0026512C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55E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5D55E6" w:rsidRDefault="009A5416" w:rsidP="005D55E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</w:t>
      </w:r>
      <w:r w:rsidR="005D55E6">
        <w:rPr>
          <w:rFonts w:ascii="Times New Roman" w:hAnsi="Times New Roman" w:cs="Times New Roman"/>
          <w:sz w:val="28"/>
          <w:szCs w:val="28"/>
        </w:rPr>
        <w:t>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5D55E6" w:rsidRDefault="009A5416" w:rsidP="005D55E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</w:t>
      </w:r>
      <w:r w:rsidR="005D55E6">
        <w:rPr>
          <w:rFonts w:ascii="Times New Roman" w:hAnsi="Times New Roman" w:cs="Times New Roman"/>
          <w:sz w:val="28"/>
          <w:szCs w:val="28"/>
        </w:rPr>
        <w:t xml:space="preserve">ладение знаниями об особенностях индивидуального здоровья и о функциональных возможностях организма, способах </w:t>
      </w:r>
      <w:r w:rsidR="005D55E6">
        <w:rPr>
          <w:rFonts w:ascii="Times New Roman" w:hAnsi="Times New Roman" w:cs="Times New Roman"/>
          <w:sz w:val="28"/>
          <w:szCs w:val="28"/>
        </w:rPr>
        <w:lastRenderedPageBreak/>
        <w:t>профилактики заболеваний и перенапряжения средствами физической культуры;</w:t>
      </w:r>
    </w:p>
    <w:p w:rsidR="005D55E6" w:rsidRDefault="00B14AC8" w:rsidP="005D55E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14AC8" w:rsidRDefault="009A5416" w:rsidP="005D55E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</w:t>
      </w:r>
      <w:r w:rsidR="00B14AC8">
        <w:rPr>
          <w:rFonts w:ascii="Times New Roman" w:hAnsi="Times New Roman" w:cs="Times New Roman"/>
          <w:sz w:val="28"/>
          <w:szCs w:val="28"/>
        </w:rPr>
        <w:t>ладение умением предупреждать конфликтные ситуации во время совместных занятий физической культурой и спортом, разрешать спортивные проблемы на основе уважительного и доброжелательного отношения к окружающим.</w:t>
      </w:r>
    </w:p>
    <w:p w:rsidR="00B14AC8" w:rsidRDefault="00B14AC8" w:rsidP="00B14AC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2643F" w:rsidRDefault="00A2643F" w:rsidP="00B14AC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движений, умение передвигаться красиво, легко и непринуждённо.</w:t>
      </w:r>
    </w:p>
    <w:p w:rsidR="00B2325B" w:rsidRDefault="00B2325B" w:rsidP="00A264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2325B" w:rsidRDefault="00B2325B" w:rsidP="00A264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деятельности.</w:t>
      </w:r>
    </w:p>
    <w:p w:rsidR="00B2325B" w:rsidRDefault="009A5416" w:rsidP="00B2325B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</w:t>
      </w:r>
      <w:r w:rsidR="00B2325B" w:rsidRPr="00B2325B">
        <w:rPr>
          <w:rFonts w:ascii="Times New Roman" w:hAnsi="Times New Roman" w:cs="Times New Roman"/>
          <w:sz w:val="28"/>
          <w:szCs w:val="28"/>
        </w:rPr>
        <w:t xml:space="preserve">ладение навыками выполнения </w:t>
      </w:r>
      <w:r w:rsidR="00B2325B">
        <w:rPr>
          <w:rFonts w:ascii="Times New Roman" w:hAnsi="Times New Roman" w:cs="Times New Roman"/>
          <w:sz w:val="28"/>
          <w:szCs w:val="28"/>
        </w:rPr>
        <w:t>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2325B" w:rsidRDefault="009A5416" w:rsidP="00B2325B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</w:t>
      </w:r>
      <w:r w:rsidR="00A21FD0">
        <w:rPr>
          <w:rFonts w:ascii="Times New Roman" w:hAnsi="Times New Roman" w:cs="Times New Roman"/>
          <w:sz w:val="28"/>
          <w:szCs w:val="28"/>
        </w:rPr>
        <w:t>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21FD0" w:rsidRDefault="00A21FD0" w:rsidP="00B2325B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21FD0" w:rsidRPr="00686408" w:rsidRDefault="00A21FD0" w:rsidP="00A21FD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408">
        <w:rPr>
          <w:rFonts w:ascii="Times New Roman" w:hAnsi="Times New Roman" w:cs="Times New Roman"/>
          <w:b/>
          <w:sz w:val="28"/>
          <w:szCs w:val="28"/>
        </w:rPr>
        <w:t xml:space="preserve">                  Метапредметные результаты:</w:t>
      </w:r>
    </w:p>
    <w:p w:rsidR="00A21FD0" w:rsidRDefault="00A21FD0" w:rsidP="00A21FD0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характеризовать явления (действия и поступки), давать им объективную оценку на основе освоенных знаний и имеющегося опыта;</w:t>
      </w:r>
    </w:p>
    <w:p w:rsidR="00A21FD0" w:rsidRDefault="00A21FD0" w:rsidP="00A21FD0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ошибки при выполнении учебных заданий, отбирать способы их исправления;</w:t>
      </w:r>
    </w:p>
    <w:p w:rsidR="00A21FD0" w:rsidRDefault="00A21FD0" w:rsidP="00A21FD0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Осознание необходимости обеспечивать защиту и сохранность природы во время активного отдыха и занятий физической культурой;</w:t>
      </w:r>
    </w:p>
    <w:p w:rsidR="00686408" w:rsidRDefault="00686408" w:rsidP="00A21FD0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686408" w:rsidRDefault="00686408" w:rsidP="00A21FD0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собственную деятельность, распределять нагрузку и отдых в процессе её выполнения;</w:t>
      </w:r>
    </w:p>
    <w:p w:rsidR="00686408" w:rsidRDefault="00686408" w:rsidP="00A21FD0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и объективно оценивать результаты собственного труда, находить возможности и способы их улучшения;</w:t>
      </w:r>
    </w:p>
    <w:p w:rsidR="00686408" w:rsidRDefault="00686408" w:rsidP="00A21FD0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видеть красоту движений, выделять и обосновывать эстетические признаки в движениях и передвижениях человека;</w:t>
      </w:r>
    </w:p>
    <w:p w:rsidR="00686408" w:rsidRDefault="00686408" w:rsidP="00A21FD0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оценивать красоту телосложения и осанки, сравнивать их с эталонными образцами;</w:t>
      </w:r>
    </w:p>
    <w:p w:rsidR="00686408" w:rsidRDefault="00686408" w:rsidP="00A21FD0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способностью управлять эмоциями при общении со сверстниками и взрослыми, сохранять хладнокровие, сдержанность, рассудительность;</w:t>
      </w:r>
    </w:p>
    <w:p w:rsidR="00686408" w:rsidRDefault="00686408" w:rsidP="00A21FD0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86408" w:rsidRPr="00186135" w:rsidRDefault="00686408" w:rsidP="00686408">
      <w:pPr>
        <w:spacing w:line="276" w:lineRule="auto"/>
        <w:ind w:left="12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13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86408" w:rsidRDefault="00C25C60" w:rsidP="0068640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25C60" w:rsidRDefault="00C25C60" w:rsidP="0068640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C25C60" w:rsidRDefault="00C25C60" w:rsidP="0068640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25C60" w:rsidRDefault="00C25C60" w:rsidP="0068640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25C60" w:rsidRDefault="00C25C60" w:rsidP="0068640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оказывать посильную помощь и моральную поддержку сверстникам при выполнении учебных заданий,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доброжелательно и уважительно объяснять ошибки и способы их устранения;</w:t>
      </w:r>
    </w:p>
    <w:p w:rsidR="00C25C60" w:rsidRDefault="00C25C60" w:rsidP="0068640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и проводить со сверстниками подвижные игры и элементы соревнований, осуществлять их объективное судейство;</w:t>
      </w:r>
    </w:p>
    <w:p w:rsidR="00C25C60" w:rsidRDefault="002D53E6" w:rsidP="0068640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2D53E6" w:rsidRDefault="002D53E6" w:rsidP="0068640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взаимодействия со сверстниками по правилам проведения подвижных игр и соревнований;</w:t>
      </w:r>
    </w:p>
    <w:p w:rsidR="002D53E6" w:rsidRDefault="002D53E6" w:rsidP="0068640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D53E6" w:rsidRDefault="002D53E6" w:rsidP="0068640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подавать строевые команды, вести счёт при выполнении общеразвивающих упражнений;</w:t>
      </w:r>
    </w:p>
    <w:p w:rsidR="002D53E6" w:rsidRDefault="002D53E6" w:rsidP="0068640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D53E6" w:rsidRDefault="002D53E6" w:rsidP="0068640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выполнять акробатические и гимнастические комбинации на высокотехническом уровне, характеризовать признаки технического исполнения;</w:t>
      </w:r>
    </w:p>
    <w:p w:rsidR="002D53E6" w:rsidRDefault="002D53E6" w:rsidP="0068640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выполнять технические действия из базовых видов спорта, применять их в игровой и соревновательной деятельности;</w:t>
      </w:r>
    </w:p>
    <w:p w:rsidR="005B09D4" w:rsidRDefault="002D53E6" w:rsidP="00D325A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применить жизненно важные двигательные навыки и умения различными способами, в различных изменяющихся, вариативных условиях.</w:t>
      </w:r>
    </w:p>
    <w:p w:rsidR="00D325A8" w:rsidRPr="00D325A8" w:rsidRDefault="00D325A8" w:rsidP="00D325A8">
      <w:pPr>
        <w:pStyle w:val="a3"/>
        <w:spacing w:line="276" w:lineRule="auto"/>
        <w:ind w:left="1707"/>
        <w:jc w:val="both"/>
        <w:rPr>
          <w:rFonts w:ascii="Times New Roman" w:hAnsi="Times New Roman" w:cs="Times New Roman"/>
          <w:sz w:val="28"/>
          <w:szCs w:val="28"/>
        </w:rPr>
      </w:pPr>
    </w:p>
    <w:p w:rsidR="002D53E6" w:rsidRPr="008341D7" w:rsidRDefault="002D53E6" w:rsidP="008341D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D7">
        <w:rPr>
          <w:rFonts w:ascii="Times New Roman" w:hAnsi="Times New Roman" w:cs="Times New Roman"/>
          <w:b/>
          <w:sz w:val="28"/>
          <w:szCs w:val="28"/>
        </w:rPr>
        <w:t>Содержание предмета «Физическая культура»</w:t>
      </w:r>
    </w:p>
    <w:p w:rsidR="002D53E6" w:rsidRPr="008341D7" w:rsidRDefault="002D53E6" w:rsidP="008341D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D7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8341D7" w:rsidRPr="008341D7">
        <w:rPr>
          <w:rFonts w:ascii="Times New Roman" w:hAnsi="Times New Roman" w:cs="Times New Roman"/>
          <w:b/>
          <w:sz w:val="28"/>
          <w:szCs w:val="28"/>
        </w:rPr>
        <w:t>Знания о физической культуре»</w:t>
      </w:r>
      <w:r w:rsidR="00535B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F49" w:rsidRDefault="008341D7" w:rsidP="002D5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11BD">
        <w:rPr>
          <w:rFonts w:ascii="Times New Roman" w:hAnsi="Times New Roman" w:cs="Times New Roman"/>
          <w:sz w:val="28"/>
          <w:szCs w:val="28"/>
        </w:rPr>
        <w:t xml:space="preserve">   </w:t>
      </w:r>
      <w:r w:rsidR="00D820B8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 спортивной подготовкой. Самонаблюдение во время занятий. Самоконтроль при занятиях физическими упражнениями. Учёт индивидуальных особенностей при составлении планов тренировочных занятий. Туристические походы как форма активного отдыха. Здоровье и здоровый образ жизни. Правила проведения банных процедур. Организация и проведение занятий профессионально- прикладной подготовкой. Личная гигиена в процессе занятий физическими упражнениями. История возникновения и развития физической культуры.</w:t>
      </w:r>
    </w:p>
    <w:p w:rsidR="008341D7" w:rsidRPr="008341D7" w:rsidRDefault="008341D7" w:rsidP="008341D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49">
        <w:rPr>
          <w:rFonts w:ascii="Times New Roman" w:hAnsi="Times New Roman" w:cs="Times New Roman"/>
          <w:b/>
          <w:sz w:val="28"/>
          <w:szCs w:val="28"/>
        </w:rPr>
        <w:lastRenderedPageBreak/>
        <w:t>Раздел «</w:t>
      </w:r>
      <w:r w:rsidRPr="008341D7"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деятельности»</w:t>
      </w:r>
      <w:r w:rsidR="00535B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1D7" w:rsidRDefault="002911BD" w:rsidP="002D5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41D7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 физической культурой. Подготовка к занятиям физической культурой. Планирование занятий физической культурой.</w:t>
      </w:r>
    </w:p>
    <w:p w:rsidR="008341D7" w:rsidRDefault="008341D7" w:rsidP="002D5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</w:t>
      </w:r>
    </w:p>
    <w:p w:rsidR="005B09D4" w:rsidRDefault="005B09D4" w:rsidP="002911B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1D7" w:rsidRPr="002911BD" w:rsidRDefault="008341D7" w:rsidP="002911B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>Раздел «Физическое совершенствование»</w:t>
      </w:r>
      <w:r w:rsidR="00535B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1D7" w:rsidRPr="002911BD" w:rsidRDefault="008341D7" w:rsidP="002911BD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11BD">
        <w:rPr>
          <w:rFonts w:ascii="Times New Roman" w:hAnsi="Times New Roman" w:cs="Times New Roman"/>
          <w:i/>
          <w:sz w:val="28"/>
          <w:szCs w:val="28"/>
        </w:rPr>
        <w:t>Физкультурно-оздоровительная деятельность.</w:t>
      </w:r>
    </w:p>
    <w:p w:rsidR="008341D7" w:rsidRDefault="002911BD" w:rsidP="002D5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41D7">
        <w:rPr>
          <w:rFonts w:ascii="Times New Roman" w:hAnsi="Times New Roman" w:cs="Times New Roman"/>
          <w:sz w:val="28"/>
          <w:szCs w:val="28"/>
        </w:rPr>
        <w:t xml:space="preserve"> Оздоровительные формы занятий в режиме учебного дня и учебной недели. Индивидуальные комплексы адаптивной и корригирующей физической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D7">
        <w:rPr>
          <w:rFonts w:ascii="Times New Roman" w:hAnsi="Times New Roman" w:cs="Times New Roman"/>
          <w:sz w:val="28"/>
          <w:szCs w:val="28"/>
        </w:rPr>
        <w:t xml:space="preserve">Комплексы </w:t>
      </w:r>
      <w:r w:rsidR="00D820B8">
        <w:rPr>
          <w:rFonts w:ascii="Times New Roman" w:hAnsi="Times New Roman" w:cs="Times New Roman"/>
          <w:sz w:val="28"/>
          <w:szCs w:val="28"/>
        </w:rPr>
        <w:t>упражнений для коррекции фигуры, гимнастика для глаз, для профилактики нарушений осанки.</w:t>
      </w:r>
    </w:p>
    <w:p w:rsidR="002911BD" w:rsidRPr="002911BD" w:rsidRDefault="002911BD" w:rsidP="002911BD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11BD">
        <w:rPr>
          <w:rFonts w:ascii="Times New Roman" w:hAnsi="Times New Roman" w:cs="Times New Roman"/>
          <w:i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2911BD" w:rsidRPr="003E1E5E" w:rsidRDefault="002911BD" w:rsidP="002D53E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E5E">
        <w:rPr>
          <w:rFonts w:ascii="Times New Roman" w:hAnsi="Times New Roman" w:cs="Times New Roman"/>
          <w:b/>
          <w:sz w:val="28"/>
          <w:szCs w:val="28"/>
        </w:rPr>
        <w:t xml:space="preserve">           Гимнастика с основами акробатики:</w:t>
      </w:r>
    </w:p>
    <w:p w:rsidR="002911BD" w:rsidRDefault="002911BD" w:rsidP="002911BD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Организующие команды и приёмы;</w:t>
      </w:r>
    </w:p>
    <w:p w:rsidR="004A429C" w:rsidRDefault="002911BD" w:rsidP="004A429C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Акробатические упражнения и комбинации</w:t>
      </w:r>
      <w:r w:rsidR="004A429C">
        <w:rPr>
          <w:rFonts w:ascii="Times New Roman" w:hAnsi="Times New Roman" w:cs="Times New Roman"/>
          <w:sz w:val="28"/>
          <w:szCs w:val="28"/>
        </w:rPr>
        <w:t xml:space="preserve"> на гимнастическом бревне (девушки), брусьях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429C" w:rsidRDefault="004A429C" w:rsidP="004A429C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махом вперёд в сед ноги врозь на брусьях (юноши);</w:t>
      </w:r>
    </w:p>
    <w:p w:rsidR="004A429C" w:rsidRPr="004A429C" w:rsidRDefault="004A429C" w:rsidP="004A429C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 прогнувшись на нижней жерди перекладины с опорой ног о верхнюю жердь (девушки);</w:t>
      </w:r>
    </w:p>
    <w:p w:rsidR="002911BD" w:rsidRDefault="002911BD" w:rsidP="002911BD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Опорные прыжки</w:t>
      </w:r>
      <w:r w:rsidR="000F1068">
        <w:rPr>
          <w:rFonts w:ascii="Times New Roman" w:hAnsi="Times New Roman" w:cs="Times New Roman"/>
          <w:sz w:val="28"/>
          <w:szCs w:val="28"/>
        </w:rPr>
        <w:t xml:space="preserve"> (опорный</w:t>
      </w:r>
      <w:r w:rsidR="00E54366">
        <w:rPr>
          <w:rFonts w:ascii="Times New Roman" w:hAnsi="Times New Roman" w:cs="Times New Roman"/>
          <w:sz w:val="28"/>
          <w:szCs w:val="28"/>
        </w:rPr>
        <w:t xml:space="preserve"> прыжок согнув ноги и прыжок боком с поворотом на 90 градусов</w:t>
      </w:r>
      <w:r w:rsidR="000F1068">
        <w:rPr>
          <w:rFonts w:ascii="Times New Roman" w:hAnsi="Times New Roman" w:cs="Times New Roman"/>
          <w:sz w:val="28"/>
          <w:szCs w:val="28"/>
        </w:rPr>
        <w:t>)</w:t>
      </w:r>
      <w:r w:rsidR="004A429C">
        <w:rPr>
          <w:rFonts w:ascii="Times New Roman" w:hAnsi="Times New Roman" w:cs="Times New Roman"/>
          <w:sz w:val="28"/>
          <w:szCs w:val="28"/>
        </w:rPr>
        <w:t xml:space="preserve"> – юноши и прыжок боком с поворотом на 90 градусов - девушки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1BD" w:rsidRDefault="002911BD" w:rsidP="002911BD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гимнастической перекладине (мальчики);</w:t>
      </w:r>
    </w:p>
    <w:p w:rsidR="002911BD" w:rsidRDefault="002911BD" w:rsidP="004A429C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гимнастических брусьях;</w:t>
      </w:r>
    </w:p>
    <w:p w:rsidR="004A429C" w:rsidRPr="004A429C" w:rsidRDefault="004A429C" w:rsidP="004A429C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Висы и упоры;</w:t>
      </w:r>
    </w:p>
    <w:p w:rsidR="002911BD" w:rsidRDefault="002911BD" w:rsidP="002911BD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гибкости, координации движений, силы, выносливости;</w:t>
      </w:r>
    </w:p>
    <w:p w:rsidR="000F1068" w:rsidRDefault="000F1068" w:rsidP="002911BD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Лазанье по</w:t>
      </w:r>
      <w:r w:rsidR="004A429C">
        <w:rPr>
          <w:rFonts w:ascii="Times New Roman" w:hAnsi="Times New Roman" w:cs="Times New Roman"/>
          <w:sz w:val="28"/>
          <w:szCs w:val="28"/>
        </w:rPr>
        <w:t xml:space="preserve"> канату</w:t>
      </w:r>
      <w:r w:rsidR="00E54366">
        <w:rPr>
          <w:rFonts w:ascii="Times New Roman" w:hAnsi="Times New Roman" w:cs="Times New Roman"/>
          <w:sz w:val="28"/>
          <w:szCs w:val="28"/>
        </w:rPr>
        <w:t>;</w:t>
      </w:r>
    </w:p>
    <w:p w:rsidR="00E54366" w:rsidRDefault="00E54366" w:rsidP="002911BD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голове и руках;</w:t>
      </w:r>
    </w:p>
    <w:p w:rsidR="00E54366" w:rsidRDefault="00E54366" w:rsidP="002911BD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кувырок с разбега (юноши);</w:t>
      </w:r>
    </w:p>
    <w:p w:rsidR="004A429C" w:rsidRDefault="004A429C" w:rsidP="002911BD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Лазанье по канату и гимнастической стенке.</w:t>
      </w:r>
    </w:p>
    <w:p w:rsidR="002911BD" w:rsidRPr="003E1E5E" w:rsidRDefault="00E47CC9" w:rsidP="00E47CC9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E5E">
        <w:rPr>
          <w:rFonts w:ascii="Times New Roman" w:hAnsi="Times New Roman" w:cs="Times New Roman"/>
          <w:b/>
          <w:sz w:val="28"/>
          <w:szCs w:val="28"/>
        </w:rPr>
        <w:t>Лёгкая атлетика:</w:t>
      </w:r>
    </w:p>
    <w:p w:rsidR="00E47CC9" w:rsidRDefault="00E47CC9" w:rsidP="00E47CC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Беговые и прыжковые упражнения;</w:t>
      </w:r>
    </w:p>
    <w:p w:rsidR="00E47CC9" w:rsidRDefault="00E47CC9" w:rsidP="00E47CC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длинные и короткие дистанции, эстафетный бег;</w:t>
      </w:r>
    </w:p>
    <w:p w:rsidR="00E47CC9" w:rsidRDefault="00E47CC9" w:rsidP="00E47CC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места, с разбега, в высоту с разбега;</w:t>
      </w:r>
    </w:p>
    <w:p w:rsidR="00E47CC9" w:rsidRDefault="00E47CC9" w:rsidP="00E47CC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Метание малого мяча в вертикальную </w:t>
      </w:r>
      <w:r w:rsidR="004A429C">
        <w:rPr>
          <w:rFonts w:ascii="Times New Roman" w:hAnsi="Times New Roman" w:cs="Times New Roman"/>
          <w:sz w:val="28"/>
          <w:szCs w:val="28"/>
        </w:rPr>
        <w:t xml:space="preserve">и горизонтальную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54366">
        <w:rPr>
          <w:rFonts w:ascii="Times New Roman" w:hAnsi="Times New Roman" w:cs="Times New Roman"/>
          <w:sz w:val="28"/>
          <w:szCs w:val="28"/>
        </w:rPr>
        <w:t xml:space="preserve">ишень, на дальность с </w:t>
      </w:r>
      <w:r>
        <w:rPr>
          <w:rFonts w:ascii="Times New Roman" w:hAnsi="Times New Roman" w:cs="Times New Roman"/>
          <w:sz w:val="28"/>
          <w:szCs w:val="28"/>
        </w:rPr>
        <w:t>разбега;</w:t>
      </w:r>
    </w:p>
    <w:p w:rsidR="00E47CC9" w:rsidRDefault="00E47CC9" w:rsidP="00E47CC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выносливости, силы, быстроты, координации движений.</w:t>
      </w:r>
    </w:p>
    <w:p w:rsidR="00E47CC9" w:rsidRPr="003E1E5E" w:rsidRDefault="00E47CC9" w:rsidP="00E47CC9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E5E">
        <w:rPr>
          <w:rFonts w:ascii="Times New Roman" w:hAnsi="Times New Roman" w:cs="Times New Roman"/>
          <w:b/>
          <w:sz w:val="28"/>
          <w:szCs w:val="28"/>
        </w:rPr>
        <w:t>Лыжные гонки:</w:t>
      </w:r>
    </w:p>
    <w:p w:rsidR="00E47CC9" w:rsidRDefault="00E47CC9" w:rsidP="00E47CC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передвижений на лыжах;</w:t>
      </w:r>
    </w:p>
    <w:p w:rsidR="004A429C" w:rsidRDefault="004A429C" w:rsidP="00E47CC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при использовании лыж;</w:t>
      </w:r>
    </w:p>
    <w:p w:rsidR="00E47CC9" w:rsidRDefault="00E47CC9" w:rsidP="00E47CC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Подъёмы, спуски, повороты, торможения;</w:t>
      </w:r>
    </w:p>
    <w:p w:rsidR="004A429C" w:rsidRDefault="004A429C" w:rsidP="00E47CC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Попеременный четырёхшажный ход;</w:t>
      </w:r>
    </w:p>
    <w:p w:rsidR="004A429C" w:rsidRDefault="004A429C" w:rsidP="00E47CC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с попеременных ходов на одновременные;</w:t>
      </w:r>
    </w:p>
    <w:p w:rsidR="00E54366" w:rsidRDefault="00E54366" w:rsidP="00E47CC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Одновременный одношажный ход (стартовый вариант);</w:t>
      </w:r>
    </w:p>
    <w:p w:rsidR="00E54366" w:rsidRDefault="00E54366" w:rsidP="00E47CC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Коньковый ход;</w:t>
      </w:r>
    </w:p>
    <w:p w:rsidR="00E54366" w:rsidRDefault="00E54366" w:rsidP="00E47CC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Торможение «плугом»;</w:t>
      </w:r>
    </w:p>
    <w:p w:rsidR="00E54366" w:rsidRDefault="00E54366" w:rsidP="00E47CC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Торможение боковым соскальзыванием;</w:t>
      </w:r>
    </w:p>
    <w:p w:rsidR="00E54366" w:rsidRDefault="00E54366" w:rsidP="00E47CC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перехода с одного лыжного хода на другой.</w:t>
      </w:r>
    </w:p>
    <w:p w:rsidR="00E47CC9" w:rsidRPr="005B09D4" w:rsidRDefault="00E47CC9" w:rsidP="00E47CC9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D4">
        <w:rPr>
          <w:rFonts w:ascii="Times New Roman" w:hAnsi="Times New Roman" w:cs="Times New Roman"/>
          <w:b/>
          <w:sz w:val="28"/>
          <w:szCs w:val="28"/>
        </w:rPr>
        <w:t>Спортивные игры:</w:t>
      </w:r>
    </w:p>
    <w:p w:rsidR="00E47CC9" w:rsidRDefault="00E47CC9" w:rsidP="00E47CC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C9">
        <w:rPr>
          <w:rFonts w:ascii="Times New Roman" w:hAnsi="Times New Roman" w:cs="Times New Roman"/>
          <w:b/>
          <w:sz w:val="28"/>
          <w:szCs w:val="28"/>
        </w:rPr>
        <w:t>Баскетбол.</w:t>
      </w:r>
      <w:r>
        <w:rPr>
          <w:rFonts w:ascii="Times New Roman" w:hAnsi="Times New Roman" w:cs="Times New Roman"/>
          <w:sz w:val="28"/>
          <w:szCs w:val="28"/>
        </w:rPr>
        <w:t xml:space="preserve"> Основные приёмы. Правила техники безопасности. Игра по правилам. Развитие быстроты, силы, выносливости, координации движений.</w:t>
      </w:r>
    </w:p>
    <w:p w:rsidR="00E47CC9" w:rsidRDefault="00E47CC9" w:rsidP="00E47CC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C9">
        <w:rPr>
          <w:rFonts w:ascii="Times New Roman" w:hAnsi="Times New Roman" w:cs="Times New Roman"/>
          <w:b/>
          <w:sz w:val="28"/>
          <w:szCs w:val="28"/>
        </w:rPr>
        <w:t xml:space="preserve">Волейбол. </w:t>
      </w:r>
      <w:r>
        <w:rPr>
          <w:rFonts w:ascii="Times New Roman" w:hAnsi="Times New Roman" w:cs="Times New Roman"/>
          <w:sz w:val="28"/>
          <w:szCs w:val="28"/>
        </w:rPr>
        <w:t>Основные приёмы. Правила техники безопасности. Игра по правилам. Развитие быстроты, силы, выносливости, координации движений.</w:t>
      </w:r>
    </w:p>
    <w:p w:rsidR="00E47CC9" w:rsidRPr="00E47CC9" w:rsidRDefault="00E47CC9" w:rsidP="00E47CC9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CC9">
        <w:rPr>
          <w:rFonts w:ascii="Times New Roman" w:hAnsi="Times New Roman" w:cs="Times New Roman"/>
          <w:b/>
          <w:sz w:val="28"/>
          <w:szCs w:val="28"/>
        </w:rPr>
        <w:t>Упражнения общеразвивающей направленности.</w:t>
      </w:r>
    </w:p>
    <w:p w:rsidR="009F2D5E" w:rsidRDefault="00E47CC9" w:rsidP="009F2D5E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Общефизическая подготовка.</w:t>
      </w:r>
      <w:r w:rsidR="009F2D5E" w:rsidRPr="009F2D5E">
        <w:rPr>
          <w:rFonts w:ascii="Times New Roman" w:hAnsi="Times New Roman" w:cs="Times New Roman"/>
          <w:b/>
          <w:spacing w:val="45"/>
          <w:sz w:val="28"/>
          <w:szCs w:val="28"/>
        </w:rPr>
        <w:t xml:space="preserve"> </w:t>
      </w:r>
    </w:p>
    <w:p w:rsidR="009F2D5E" w:rsidRDefault="009F2D5E" w:rsidP="009F2D5E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9F2D5E" w:rsidRPr="00CA73CA" w:rsidRDefault="009F2D5E" w:rsidP="002C05C3">
      <w:pPr>
        <w:pStyle w:val="ParagraphStyle"/>
        <w:spacing w:before="75" w:line="264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CA">
        <w:rPr>
          <w:rFonts w:ascii="Times New Roman" w:hAnsi="Times New Roman" w:cs="Times New Roman"/>
          <w:b/>
          <w:spacing w:val="45"/>
          <w:sz w:val="28"/>
          <w:szCs w:val="28"/>
        </w:rPr>
        <w:t>Формы контроля</w:t>
      </w:r>
      <w:r w:rsidRPr="00CA73CA">
        <w:rPr>
          <w:rFonts w:ascii="Times New Roman" w:hAnsi="Times New Roman" w:cs="Times New Roman"/>
          <w:b/>
          <w:sz w:val="28"/>
          <w:szCs w:val="28"/>
        </w:rPr>
        <w:t>:</w:t>
      </w:r>
    </w:p>
    <w:p w:rsidR="002C05C3" w:rsidRDefault="00B939D7" w:rsidP="002C05C3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9D7">
        <w:rPr>
          <w:rFonts w:ascii="Times New Roman" w:eastAsia="Calibri" w:hAnsi="Times New Roman" w:cs="Times New Roman"/>
          <w:sz w:val="28"/>
          <w:szCs w:val="28"/>
        </w:rPr>
        <w:t>Тематический (тесты по определенной теме, сдача контрольных нормативов)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939D7">
        <w:rPr>
          <w:rFonts w:ascii="Times New Roman" w:eastAsia="Calibri" w:hAnsi="Times New Roman" w:cs="Times New Roman"/>
          <w:sz w:val="28"/>
          <w:szCs w:val="28"/>
        </w:rPr>
        <w:t xml:space="preserve"> тесты по определению уровня овладения техникой вида спорта, тесты по определению уровня физической подготовки;</w:t>
      </w:r>
    </w:p>
    <w:p w:rsidR="002C05C3" w:rsidRDefault="00B939D7" w:rsidP="002C05C3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5C3">
        <w:rPr>
          <w:rFonts w:ascii="Times New Roman" w:eastAsia="Calibri" w:hAnsi="Times New Roman" w:cs="Times New Roman"/>
          <w:sz w:val="28"/>
          <w:szCs w:val="28"/>
        </w:rPr>
        <w:t>Фронтальный (устный опрос, письменное тестирование);</w:t>
      </w:r>
    </w:p>
    <w:p w:rsidR="002C05C3" w:rsidRPr="002C05C3" w:rsidRDefault="00B939D7" w:rsidP="002C05C3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5C3">
        <w:rPr>
          <w:rFonts w:ascii="Times New Roman" w:hAnsi="Times New Roman" w:cs="Times New Roman"/>
          <w:sz w:val="28"/>
          <w:szCs w:val="28"/>
        </w:rPr>
        <w:t>Портфолио (сфера спортивных достижений);</w:t>
      </w:r>
    </w:p>
    <w:p w:rsidR="002C05C3" w:rsidRDefault="002C05C3" w:rsidP="002C05C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C3">
        <w:rPr>
          <w:rFonts w:ascii="Times New Roman" w:hAnsi="Times New Roman" w:cs="Times New Roman"/>
          <w:b/>
          <w:sz w:val="28"/>
          <w:szCs w:val="28"/>
        </w:rPr>
        <w:t>Используются современные образовательные технологии:</w:t>
      </w:r>
    </w:p>
    <w:p w:rsidR="005B09D4" w:rsidRPr="002C05C3" w:rsidRDefault="005B09D4" w:rsidP="002C05C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5C3" w:rsidRPr="002C05C3" w:rsidRDefault="002C05C3" w:rsidP="002C05C3">
      <w:pPr>
        <w:pStyle w:val="ab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2C05C3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– привитие гигиенических навыков, навыков правильного дыхания, игр на свежем воздухе в целях </w:t>
      </w:r>
      <w:r w:rsidRPr="002C05C3">
        <w:rPr>
          <w:rFonts w:ascii="Times New Roman" w:hAnsi="Times New Roman" w:cs="Times New Roman"/>
          <w:sz w:val="28"/>
          <w:szCs w:val="28"/>
        </w:rPr>
        <w:lastRenderedPageBreak/>
        <w:t>закаливания, использование физических упражнений, имеющих лечебно-воспитательный эффект, корригирующих и коррекционных упражнений;</w:t>
      </w:r>
    </w:p>
    <w:p w:rsidR="002C05C3" w:rsidRDefault="002C05C3" w:rsidP="002C05C3">
      <w:pPr>
        <w:pStyle w:val="a3"/>
        <w:numPr>
          <w:ilvl w:val="0"/>
          <w:numId w:val="41"/>
        </w:numPr>
        <w:spacing w:after="20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Личностно-ориентированное и дифференцированное обучение – применение тестов и заданий с учётом уровня физической подготовленности и группы здоровья;</w:t>
      </w:r>
    </w:p>
    <w:p w:rsidR="00A52C77" w:rsidRPr="002C05C3" w:rsidRDefault="002C05C3" w:rsidP="002C05C3">
      <w:pPr>
        <w:pStyle w:val="a3"/>
        <w:numPr>
          <w:ilvl w:val="0"/>
          <w:numId w:val="41"/>
        </w:numPr>
        <w:spacing w:after="20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– показ презентаций для улучшения мотивации к занятиям физическими упражнениями и в приобретении знаний основ физической культуры.</w:t>
      </w:r>
    </w:p>
    <w:p w:rsidR="005B09D4" w:rsidRDefault="005B09D4" w:rsidP="002C05C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C77" w:rsidRPr="002C05C3" w:rsidRDefault="00A52C77" w:rsidP="002C05C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C3">
        <w:rPr>
          <w:rFonts w:ascii="Times New Roman" w:hAnsi="Times New Roman" w:cs="Times New Roman"/>
          <w:b/>
          <w:sz w:val="28"/>
          <w:szCs w:val="28"/>
        </w:rPr>
        <w:t>Примерное распределение учебных часов</w:t>
      </w:r>
    </w:p>
    <w:p w:rsidR="00A52C77" w:rsidRPr="002C05C3" w:rsidRDefault="00A52C77" w:rsidP="002C05C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C3">
        <w:rPr>
          <w:rFonts w:ascii="Times New Roman" w:hAnsi="Times New Roman" w:cs="Times New Roman"/>
          <w:b/>
          <w:sz w:val="28"/>
          <w:szCs w:val="28"/>
        </w:rPr>
        <w:t>по разделам программы</w:t>
      </w:r>
    </w:p>
    <w:p w:rsidR="00A52C77" w:rsidRDefault="00A52C77" w:rsidP="00E47C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отводимых на изучение каждой темы, приведено в таблице.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551"/>
        <w:gridCol w:w="859"/>
        <w:gridCol w:w="992"/>
        <w:gridCol w:w="851"/>
        <w:gridCol w:w="850"/>
      </w:tblGrid>
      <w:tr w:rsidR="00A279D2" w:rsidTr="00B807E4">
        <w:tc>
          <w:tcPr>
            <w:tcW w:w="4106" w:type="dxa"/>
            <w:vMerge w:val="restart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551" w:type="dxa"/>
            <w:vMerge w:val="restart"/>
          </w:tcPr>
          <w:p w:rsidR="00A279D2" w:rsidRPr="001604D1" w:rsidRDefault="00A279D2" w:rsidP="00B807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(уроков)</w:t>
            </w:r>
          </w:p>
        </w:tc>
        <w:tc>
          <w:tcPr>
            <w:tcW w:w="3552" w:type="dxa"/>
            <w:gridSpan w:val="4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A279D2" w:rsidTr="00B807E4">
        <w:tc>
          <w:tcPr>
            <w:tcW w:w="4106" w:type="dxa"/>
            <w:vMerge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279D2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</w:tcPr>
          <w:p w:rsidR="00A279D2" w:rsidRPr="001604D1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A279D2" w:rsidRPr="001604D1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A279D2" w:rsidRPr="001604D1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:rsidR="00A279D2" w:rsidRPr="001604D1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A279D2" w:rsidTr="00B807E4">
        <w:tc>
          <w:tcPr>
            <w:tcW w:w="4106" w:type="dxa"/>
          </w:tcPr>
          <w:p w:rsidR="00A279D2" w:rsidRPr="00186135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  <w:r w:rsidRPr="00186135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физической культуре.</w:t>
            </w:r>
          </w:p>
        </w:tc>
        <w:tc>
          <w:tcPr>
            <w:tcW w:w="1551" w:type="dxa"/>
            <w:vMerge w:val="restart"/>
          </w:tcPr>
          <w:p w:rsidR="00A279D2" w:rsidRPr="00186135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vMerge w:val="restart"/>
          </w:tcPr>
          <w:p w:rsidR="00A279D2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2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2" w:rsidRPr="00186135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уроков.</w:t>
            </w:r>
          </w:p>
        </w:tc>
      </w:tr>
      <w:tr w:rsidR="00A279D2" w:rsidTr="00B807E4">
        <w:tc>
          <w:tcPr>
            <w:tcW w:w="4106" w:type="dxa"/>
          </w:tcPr>
          <w:p w:rsidR="00A279D2" w:rsidRPr="00186135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5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деятельности.</w:t>
            </w:r>
          </w:p>
        </w:tc>
        <w:tc>
          <w:tcPr>
            <w:tcW w:w="1551" w:type="dxa"/>
            <w:vMerge/>
          </w:tcPr>
          <w:p w:rsidR="00A279D2" w:rsidRPr="00186135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vMerge/>
          </w:tcPr>
          <w:p w:rsidR="00A279D2" w:rsidRPr="00186135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2" w:rsidTr="00B807E4">
        <w:tc>
          <w:tcPr>
            <w:tcW w:w="4106" w:type="dxa"/>
          </w:tcPr>
          <w:p w:rsidR="00A279D2" w:rsidRPr="001604D1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vMerge/>
          </w:tcPr>
          <w:p w:rsidR="00A279D2" w:rsidRPr="00186135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vMerge/>
          </w:tcPr>
          <w:p w:rsidR="00A279D2" w:rsidRPr="00186135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2" w:rsidTr="00B807E4">
        <w:tc>
          <w:tcPr>
            <w:tcW w:w="4106" w:type="dxa"/>
          </w:tcPr>
          <w:p w:rsidR="00A279D2" w:rsidRPr="001604D1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5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1551" w:type="dxa"/>
            <w:vMerge/>
          </w:tcPr>
          <w:p w:rsidR="00A279D2" w:rsidRPr="00186135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vMerge/>
          </w:tcPr>
          <w:p w:rsidR="00A279D2" w:rsidRPr="00186135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2" w:rsidTr="00B807E4">
        <w:tc>
          <w:tcPr>
            <w:tcW w:w="9209" w:type="dxa"/>
            <w:gridSpan w:val="6"/>
          </w:tcPr>
          <w:p w:rsidR="00A279D2" w:rsidRPr="001604D1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</w:t>
            </w:r>
          </w:p>
        </w:tc>
      </w:tr>
      <w:tr w:rsidR="00A279D2" w:rsidTr="00B807E4">
        <w:tc>
          <w:tcPr>
            <w:tcW w:w="4106" w:type="dxa"/>
          </w:tcPr>
          <w:p w:rsidR="00A279D2" w:rsidRPr="001604D1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робатики.</w:t>
            </w:r>
          </w:p>
        </w:tc>
        <w:tc>
          <w:tcPr>
            <w:tcW w:w="1551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9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2" w:rsidTr="00B807E4">
        <w:tc>
          <w:tcPr>
            <w:tcW w:w="4106" w:type="dxa"/>
          </w:tcPr>
          <w:p w:rsidR="00A279D2" w:rsidRPr="001604D1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5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79D2" w:rsidTr="00B807E4">
        <w:tc>
          <w:tcPr>
            <w:tcW w:w="4106" w:type="dxa"/>
          </w:tcPr>
          <w:p w:rsidR="00A279D2" w:rsidRPr="001604D1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1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9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2" w:rsidTr="00B807E4">
        <w:tc>
          <w:tcPr>
            <w:tcW w:w="9209" w:type="dxa"/>
            <w:gridSpan w:val="6"/>
          </w:tcPr>
          <w:p w:rsidR="00A279D2" w:rsidRPr="001604D1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</w:tr>
      <w:tr w:rsidR="00A279D2" w:rsidTr="00B807E4">
        <w:tc>
          <w:tcPr>
            <w:tcW w:w="4106" w:type="dxa"/>
          </w:tcPr>
          <w:p w:rsidR="00A279D2" w:rsidRPr="001604D1" w:rsidRDefault="00A279D2" w:rsidP="00B807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551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2" w:rsidTr="00B807E4">
        <w:tc>
          <w:tcPr>
            <w:tcW w:w="4106" w:type="dxa"/>
          </w:tcPr>
          <w:p w:rsidR="00A279D2" w:rsidRPr="001604D1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1551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9D2" w:rsidTr="00B807E4">
        <w:tc>
          <w:tcPr>
            <w:tcW w:w="4106" w:type="dxa"/>
          </w:tcPr>
          <w:p w:rsidR="00A279D2" w:rsidRPr="00186135" w:rsidRDefault="00A279D2" w:rsidP="00B807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3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часов:</w:t>
            </w:r>
          </w:p>
        </w:tc>
        <w:tc>
          <w:tcPr>
            <w:tcW w:w="1551" w:type="dxa"/>
          </w:tcPr>
          <w:p w:rsidR="00A279D2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279D2" w:rsidRPr="00186135" w:rsidRDefault="00A279D2" w:rsidP="00B80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664DB" w:rsidRPr="00047952" w:rsidRDefault="001F675F" w:rsidP="003664D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47952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="002C05C3" w:rsidRPr="00047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47952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связи с отсутствием спортивного инвентаря и оборудования, раздел спортивные игры «Футбол» исключён из рабочей программы. Исходя из этой причины, время, отведённое на раздел спортивные игры «Футбол» распределено между разделами «Лыжная подготовка» и «Лёгкая атлетика» и указано в таблице распределения программного м</w:t>
      </w:r>
      <w:r w:rsidR="0076498B">
        <w:rPr>
          <w:rFonts w:ascii="Times New Roman" w:eastAsia="Times New Roman" w:hAnsi="Times New Roman" w:cs="Times New Roman"/>
          <w:sz w:val="24"/>
          <w:szCs w:val="24"/>
          <w:lang w:eastAsia="x-none"/>
        </w:rPr>
        <w:t>атериала в учебных часах.</w:t>
      </w:r>
    </w:p>
    <w:p w:rsidR="005B09D4" w:rsidRPr="00047952" w:rsidRDefault="00047952" w:rsidP="003664D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неблагоприятных погодных условиях лыжные гонки заменяются спортивными играми.</w:t>
      </w:r>
    </w:p>
    <w:p w:rsidR="00A279D2" w:rsidRDefault="00A279D2" w:rsidP="005B09D4">
      <w:pPr>
        <w:pStyle w:val="ParagraphStyle"/>
        <w:spacing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279D2" w:rsidRDefault="00A279D2" w:rsidP="005B09D4">
      <w:pPr>
        <w:pStyle w:val="ParagraphStyle"/>
        <w:spacing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279D2" w:rsidRDefault="00A279D2" w:rsidP="005B09D4">
      <w:pPr>
        <w:pStyle w:val="ParagraphStyle"/>
        <w:spacing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279D2" w:rsidRDefault="00A279D2" w:rsidP="005B09D4">
      <w:pPr>
        <w:pStyle w:val="ParagraphStyle"/>
        <w:spacing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09D4" w:rsidRDefault="005B09D4" w:rsidP="005B09D4">
      <w:pPr>
        <w:pStyle w:val="ParagraphStyle"/>
        <w:spacing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Планируемые результаты изучения предмета «Физическая культура»</w:t>
      </w:r>
    </w:p>
    <w:p w:rsidR="005B09D4" w:rsidRPr="005B09D4" w:rsidRDefault="004A429C" w:rsidP="00047952">
      <w:pPr>
        <w:pStyle w:val="ParagraphStyle"/>
        <w:spacing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9</w:t>
      </w:r>
      <w:r w:rsidR="005B09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классе</w:t>
      </w:r>
    </w:p>
    <w:p w:rsidR="00535BE1" w:rsidRDefault="00535BE1" w:rsidP="00535BE1">
      <w:pPr>
        <w:pStyle w:val="ParagraphStyle"/>
        <w:spacing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535BE1" w:rsidRDefault="00535BE1" w:rsidP="00535B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535BE1" w:rsidRDefault="00535BE1" w:rsidP="00535BE1">
      <w:pPr>
        <w:pStyle w:val="ParagraphStyle"/>
        <w:numPr>
          <w:ilvl w:val="0"/>
          <w:numId w:val="3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физическую культуру как явление культуры;</w:t>
      </w:r>
    </w:p>
    <w:p w:rsidR="00535BE1" w:rsidRDefault="00535BE1" w:rsidP="00535BE1">
      <w:pPr>
        <w:pStyle w:val="ParagraphStyle"/>
        <w:numPr>
          <w:ilvl w:val="0"/>
          <w:numId w:val="3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BE1">
        <w:rPr>
          <w:rFonts w:ascii="Times New Roman" w:hAnsi="Times New Roman" w:cs="Times New Roman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535BE1" w:rsidRDefault="00535BE1" w:rsidP="00535BE1">
      <w:pPr>
        <w:pStyle w:val="ParagraphStyle"/>
        <w:numPr>
          <w:ilvl w:val="0"/>
          <w:numId w:val="3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зрабатывать </w:t>
      </w:r>
      <w:r w:rsidRPr="00535BE1">
        <w:rPr>
          <w:rFonts w:ascii="Times New Roman" w:hAnsi="Times New Roman" w:cs="Times New Roman"/>
          <w:sz w:val="28"/>
          <w:szCs w:val="28"/>
        </w:rPr>
        <w:t>под руководством взрослых содержание самостоятельных занятий физическими упражнениями, рационально планировать режим дня и учебной недели;</w:t>
      </w:r>
    </w:p>
    <w:p w:rsidR="00535BE1" w:rsidRPr="00535BE1" w:rsidRDefault="00535BE1" w:rsidP="00535BE1">
      <w:pPr>
        <w:pStyle w:val="ParagraphStyle"/>
        <w:numPr>
          <w:ilvl w:val="0"/>
          <w:numId w:val="3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35BE1">
        <w:rPr>
          <w:rFonts w:ascii="Times New Roman" w:hAnsi="Times New Roman" w:cs="Times New Roman"/>
          <w:sz w:val="28"/>
          <w:szCs w:val="28"/>
        </w:rPr>
        <w:t>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35BE1" w:rsidRDefault="00535BE1" w:rsidP="00535BE1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535BE1" w:rsidRDefault="00535BE1" w:rsidP="00535BE1">
      <w:pPr>
        <w:pStyle w:val="ParagraphStyle"/>
        <w:numPr>
          <w:ilvl w:val="0"/>
          <w:numId w:val="35"/>
        </w:numPr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У</w:t>
      </w:r>
      <w:r w:rsidRPr="00535BE1">
        <w:rPr>
          <w:rFonts w:ascii="Times New Roman" w:hAnsi="Times New Roman" w:cs="Times New Roman"/>
          <w:iCs/>
          <w:sz w:val="28"/>
          <w:szCs w:val="28"/>
        </w:rPr>
        <w:t>знавать великих спортсменов, принёсших славу российскому спорту;</w:t>
      </w:r>
    </w:p>
    <w:p w:rsidR="00535BE1" w:rsidRPr="00535BE1" w:rsidRDefault="00535BE1" w:rsidP="00535BE1">
      <w:pPr>
        <w:pStyle w:val="ParagraphStyle"/>
        <w:numPr>
          <w:ilvl w:val="0"/>
          <w:numId w:val="35"/>
        </w:numPr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Pr="00535BE1">
        <w:rPr>
          <w:rFonts w:ascii="Times New Roman" w:hAnsi="Times New Roman" w:cs="Times New Roman"/>
          <w:iCs/>
          <w:sz w:val="28"/>
          <w:szCs w:val="28"/>
        </w:rPr>
        <w:t>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35BE1" w:rsidRDefault="00535BE1" w:rsidP="00535BE1">
      <w:pPr>
        <w:pStyle w:val="ParagraphStyle"/>
        <w:keepNext/>
        <w:spacing w:before="150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535BE1" w:rsidRDefault="00535BE1" w:rsidP="00535BE1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535BE1" w:rsidRDefault="00535BE1" w:rsidP="00535BE1">
      <w:pPr>
        <w:pStyle w:val="ParagraphStyle"/>
        <w:numPr>
          <w:ilvl w:val="0"/>
          <w:numId w:val="36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35BE1" w:rsidRDefault="00535BE1" w:rsidP="00535BE1">
      <w:pPr>
        <w:pStyle w:val="ParagraphStyle"/>
        <w:numPr>
          <w:ilvl w:val="0"/>
          <w:numId w:val="36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35BE1">
        <w:rPr>
          <w:rFonts w:ascii="Times New Roman" w:hAnsi="Times New Roman" w:cs="Times New Roman"/>
          <w:sz w:val="28"/>
          <w:szCs w:val="28"/>
        </w:rPr>
        <w:t>оставлять под руководством взрослых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535BE1" w:rsidRDefault="00535BE1" w:rsidP="00535BE1">
      <w:pPr>
        <w:pStyle w:val="ParagraphStyle"/>
        <w:numPr>
          <w:ilvl w:val="0"/>
          <w:numId w:val="36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35BE1">
        <w:rPr>
          <w:rFonts w:ascii="Times New Roman" w:hAnsi="Times New Roman" w:cs="Times New Roman"/>
          <w:sz w:val="28"/>
          <w:szCs w:val="28"/>
        </w:rPr>
        <w:t>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35BE1" w:rsidRDefault="00535BE1" w:rsidP="00535BE1">
      <w:pPr>
        <w:pStyle w:val="ParagraphStyle"/>
        <w:numPr>
          <w:ilvl w:val="0"/>
          <w:numId w:val="36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35BE1">
        <w:rPr>
          <w:rFonts w:ascii="Times New Roman" w:hAnsi="Times New Roman" w:cs="Times New Roman"/>
          <w:sz w:val="28"/>
          <w:szCs w:val="28"/>
        </w:rPr>
        <w:t>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35BE1" w:rsidRDefault="00535BE1" w:rsidP="00535BE1">
      <w:pPr>
        <w:pStyle w:val="ParagraphStyle"/>
        <w:numPr>
          <w:ilvl w:val="0"/>
          <w:numId w:val="36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</w:t>
      </w:r>
      <w:r w:rsidRPr="00535BE1">
        <w:rPr>
          <w:rFonts w:ascii="Times New Roman" w:hAnsi="Times New Roman" w:cs="Times New Roman"/>
          <w:sz w:val="28"/>
          <w:szCs w:val="28"/>
        </w:rPr>
        <w:t xml:space="preserve">естировать показатели физического развития и основных физических качеств, </w:t>
      </w:r>
      <w:r w:rsidRPr="00535BE1">
        <w:rPr>
          <w:rFonts w:ascii="Times New Roman" w:hAnsi="Times New Roman" w:cs="Times New Roman"/>
          <w:bCs/>
          <w:sz w:val="28"/>
          <w:szCs w:val="28"/>
        </w:rPr>
        <w:t>сравнивать их с возрастными стандартами</w:t>
      </w:r>
      <w:r w:rsidRPr="00535BE1">
        <w:rPr>
          <w:rFonts w:ascii="Times New Roman" w:hAnsi="Times New Roman" w:cs="Times New Roman"/>
          <w:sz w:val="28"/>
          <w:szCs w:val="28"/>
        </w:rPr>
        <w:t xml:space="preserve">, контролировать особенности их динамики в процессе самостоятельных занятий физической подготовкой; </w:t>
      </w:r>
    </w:p>
    <w:p w:rsidR="00535BE1" w:rsidRPr="00535BE1" w:rsidRDefault="00535BE1" w:rsidP="00535BE1">
      <w:pPr>
        <w:pStyle w:val="ParagraphStyle"/>
        <w:numPr>
          <w:ilvl w:val="0"/>
          <w:numId w:val="36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35BE1">
        <w:rPr>
          <w:rFonts w:ascii="Times New Roman" w:hAnsi="Times New Roman" w:cs="Times New Roman"/>
          <w:sz w:val="28"/>
          <w:szCs w:val="28"/>
        </w:rPr>
        <w:t>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535BE1" w:rsidRDefault="00535BE1" w:rsidP="00535BE1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535BE1" w:rsidRDefault="00535BE1" w:rsidP="00535BE1">
      <w:pPr>
        <w:pStyle w:val="ParagraphStyle"/>
        <w:numPr>
          <w:ilvl w:val="0"/>
          <w:numId w:val="37"/>
        </w:numPr>
        <w:spacing w:before="75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r w:rsidRPr="00535BE1">
        <w:rPr>
          <w:rFonts w:ascii="Times New Roman" w:hAnsi="Times New Roman" w:cs="Times New Roman"/>
          <w:iCs/>
          <w:sz w:val="28"/>
          <w:szCs w:val="28"/>
        </w:rPr>
        <w:t>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A73CA" w:rsidRDefault="00535BE1" w:rsidP="00CA73CA">
      <w:pPr>
        <w:pStyle w:val="ParagraphStyle"/>
        <w:numPr>
          <w:ilvl w:val="0"/>
          <w:numId w:val="37"/>
        </w:numPr>
        <w:spacing w:before="75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BE1">
        <w:rPr>
          <w:rFonts w:ascii="Times New Roman" w:hAnsi="Times New Roman" w:cs="Times New Roman"/>
          <w:iCs/>
          <w:sz w:val="28"/>
          <w:szCs w:val="28"/>
          <w:lang w:val="ru-RU"/>
        </w:rPr>
        <w:t>П</w:t>
      </w:r>
      <w:r w:rsidRPr="00535BE1">
        <w:rPr>
          <w:rFonts w:ascii="Times New Roman" w:hAnsi="Times New Roman" w:cs="Times New Roman"/>
          <w:iCs/>
          <w:sz w:val="28"/>
          <w:szCs w:val="28"/>
        </w:rPr>
        <w:t>роводить занятия физической культурой с использованием бега, лыжных прогулок, обеспечивать их оздоровительную направленность;</w:t>
      </w:r>
    </w:p>
    <w:p w:rsidR="00535BE1" w:rsidRPr="00CA73CA" w:rsidRDefault="00CA73CA" w:rsidP="00CA73CA">
      <w:pPr>
        <w:pStyle w:val="ParagraphStyle"/>
        <w:numPr>
          <w:ilvl w:val="0"/>
          <w:numId w:val="37"/>
        </w:numPr>
        <w:spacing w:before="75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П</w:t>
      </w:r>
      <w:r w:rsidR="00535BE1" w:rsidRPr="00CA73CA">
        <w:rPr>
          <w:rFonts w:ascii="Times New Roman" w:hAnsi="Times New Roman" w:cs="Times New Roman"/>
          <w:iCs/>
          <w:sz w:val="28"/>
          <w:szCs w:val="28"/>
        </w:rPr>
        <w:t>роводить восстановительные мероприятия с использованием сеансов аутотренинга и оздоровительного самомассажа.</w:t>
      </w:r>
    </w:p>
    <w:p w:rsidR="00535BE1" w:rsidRDefault="00535BE1" w:rsidP="00535BE1">
      <w:pPr>
        <w:pStyle w:val="ParagraphStyle"/>
        <w:keepNext/>
        <w:spacing w:before="150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535BE1" w:rsidRDefault="00535BE1" w:rsidP="00535BE1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научится выполнять:</w:t>
      </w:r>
    </w:p>
    <w:p w:rsidR="00CA73CA" w:rsidRDefault="00CA73CA" w:rsidP="00CA73CA">
      <w:pPr>
        <w:pStyle w:val="ParagraphStyle"/>
        <w:numPr>
          <w:ilvl w:val="0"/>
          <w:numId w:val="38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35BE1">
        <w:rPr>
          <w:rFonts w:ascii="Times New Roman" w:hAnsi="Times New Roman" w:cs="Times New Roman"/>
          <w:sz w:val="28"/>
          <w:szCs w:val="28"/>
        </w:rPr>
        <w:t>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A73CA" w:rsidRDefault="00CA73CA" w:rsidP="00CA73CA">
      <w:pPr>
        <w:pStyle w:val="ParagraphStyle"/>
        <w:numPr>
          <w:ilvl w:val="0"/>
          <w:numId w:val="38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35BE1" w:rsidRPr="00CA73CA">
        <w:rPr>
          <w:rFonts w:ascii="Times New Roman" w:hAnsi="Times New Roman" w:cs="Times New Roman"/>
          <w:sz w:val="28"/>
          <w:szCs w:val="28"/>
        </w:rPr>
        <w:t>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A73CA" w:rsidRDefault="00CA73CA" w:rsidP="00CA73CA">
      <w:pPr>
        <w:pStyle w:val="ParagraphStyle"/>
        <w:numPr>
          <w:ilvl w:val="0"/>
          <w:numId w:val="38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35BE1" w:rsidRPr="00CA73CA">
        <w:rPr>
          <w:rFonts w:ascii="Times New Roman" w:hAnsi="Times New Roman" w:cs="Times New Roman"/>
          <w:sz w:val="28"/>
          <w:szCs w:val="28"/>
        </w:rPr>
        <w:t>кробатические комбинации из числа хорошо освоенных упражнений;</w:t>
      </w:r>
    </w:p>
    <w:p w:rsidR="00CA73CA" w:rsidRDefault="00CA73CA" w:rsidP="00CA73CA">
      <w:pPr>
        <w:pStyle w:val="ParagraphStyle"/>
        <w:numPr>
          <w:ilvl w:val="0"/>
          <w:numId w:val="38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35BE1" w:rsidRPr="00CA73CA">
        <w:rPr>
          <w:rFonts w:ascii="Times New Roman" w:hAnsi="Times New Roman" w:cs="Times New Roman"/>
          <w:sz w:val="28"/>
          <w:szCs w:val="28"/>
        </w:rPr>
        <w:t>имнастические комбинации на спортивных снарядах из числа хорошо освоенных упражнений;</w:t>
      </w:r>
    </w:p>
    <w:p w:rsidR="00CA73CA" w:rsidRDefault="00CA73CA" w:rsidP="00CA73CA">
      <w:pPr>
        <w:pStyle w:val="ParagraphStyle"/>
        <w:numPr>
          <w:ilvl w:val="0"/>
          <w:numId w:val="38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535BE1" w:rsidRPr="00CA73CA">
        <w:rPr>
          <w:rFonts w:ascii="Times New Roman" w:hAnsi="Times New Roman" w:cs="Times New Roman"/>
          <w:sz w:val="28"/>
          <w:szCs w:val="28"/>
        </w:rPr>
        <w:t>егкоатлетические упражнения в беге и прыжках (в высоту и длину);</w:t>
      </w:r>
    </w:p>
    <w:p w:rsidR="00CA73CA" w:rsidRDefault="00CA73CA" w:rsidP="00CA73CA">
      <w:pPr>
        <w:pStyle w:val="ParagraphStyle"/>
        <w:numPr>
          <w:ilvl w:val="0"/>
          <w:numId w:val="38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35BE1" w:rsidRPr="00CA73CA">
        <w:rPr>
          <w:rFonts w:ascii="Times New Roman" w:hAnsi="Times New Roman" w:cs="Times New Roman"/>
          <w:sz w:val="28"/>
          <w:szCs w:val="28"/>
        </w:rPr>
        <w:t>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дистанций;</w:t>
      </w:r>
    </w:p>
    <w:p w:rsidR="00CA73CA" w:rsidRDefault="00CA73CA" w:rsidP="00CA73CA">
      <w:pPr>
        <w:pStyle w:val="ParagraphStyle"/>
        <w:numPr>
          <w:ilvl w:val="0"/>
          <w:numId w:val="38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35BE1" w:rsidRPr="00CA73CA">
        <w:rPr>
          <w:rFonts w:ascii="Times New Roman" w:hAnsi="Times New Roman" w:cs="Times New Roman"/>
          <w:sz w:val="28"/>
          <w:szCs w:val="28"/>
        </w:rPr>
        <w:t>пуски и торможения на лыжах с пологого склона одним из разученных способов;</w:t>
      </w:r>
    </w:p>
    <w:p w:rsidR="00535BE1" w:rsidRPr="00CA73CA" w:rsidRDefault="00CA73CA" w:rsidP="00CA73CA">
      <w:pPr>
        <w:pStyle w:val="ParagraphStyle"/>
        <w:numPr>
          <w:ilvl w:val="0"/>
          <w:numId w:val="38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35BE1" w:rsidRPr="00CA73CA">
        <w:rPr>
          <w:rFonts w:ascii="Times New Roman" w:hAnsi="Times New Roman" w:cs="Times New Roman"/>
          <w:sz w:val="28"/>
          <w:szCs w:val="28"/>
        </w:rPr>
        <w:t>естовые упражнения на оценку уровня индивидуального развития основных физических качеств.</w:t>
      </w:r>
    </w:p>
    <w:p w:rsidR="00535BE1" w:rsidRDefault="00535BE1" w:rsidP="00535BE1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CA73CA" w:rsidRDefault="00CA73CA" w:rsidP="00CA73CA">
      <w:pPr>
        <w:pStyle w:val="ParagraphStyle"/>
        <w:numPr>
          <w:ilvl w:val="0"/>
          <w:numId w:val="39"/>
        </w:numPr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В</w:t>
      </w:r>
      <w:r w:rsidR="00535BE1" w:rsidRPr="00CA73CA">
        <w:rPr>
          <w:rFonts w:ascii="Times New Roman" w:hAnsi="Times New Roman" w:cs="Times New Roman"/>
          <w:iCs/>
          <w:sz w:val="28"/>
          <w:szCs w:val="28"/>
        </w:rPr>
        <w:t>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CA73CA" w:rsidRDefault="00CA73CA" w:rsidP="00CA73CA">
      <w:pPr>
        <w:pStyle w:val="ParagraphStyle"/>
        <w:numPr>
          <w:ilvl w:val="0"/>
          <w:numId w:val="39"/>
        </w:numPr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П</w:t>
      </w:r>
      <w:r w:rsidR="00535BE1" w:rsidRPr="00CA73CA">
        <w:rPr>
          <w:rFonts w:ascii="Times New Roman" w:hAnsi="Times New Roman" w:cs="Times New Roman"/>
          <w:iCs/>
          <w:sz w:val="28"/>
          <w:szCs w:val="28"/>
        </w:rPr>
        <w:t>реодолевать естественные и искусственные препятствия с помощью разнообразных способов лазанья, прыжков и бега;</w:t>
      </w:r>
    </w:p>
    <w:p w:rsidR="00CA73CA" w:rsidRDefault="00CA73CA" w:rsidP="00CA73CA">
      <w:pPr>
        <w:pStyle w:val="ParagraphStyle"/>
        <w:numPr>
          <w:ilvl w:val="0"/>
          <w:numId w:val="39"/>
        </w:numPr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r w:rsidR="00535BE1" w:rsidRPr="00CA73CA">
        <w:rPr>
          <w:rFonts w:ascii="Times New Roman" w:hAnsi="Times New Roman" w:cs="Times New Roman"/>
          <w:iCs/>
          <w:sz w:val="28"/>
          <w:szCs w:val="28"/>
        </w:rPr>
        <w:t>ыполнять основные технические д</w:t>
      </w:r>
      <w:r>
        <w:rPr>
          <w:rFonts w:ascii="Times New Roman" w:hAnsi="Times New Roman" w:cs="Times New Roman"/>
          <w:iCs/>
          <w:sz w:val="28"/>
          <w:szCs w:val="28"/>
        </w:rPr>
        <w:t xml:space="preserve">ействия и приёмы игры в </w:t>
      </w:r>
      <w:r w:rsidR="00535BE1" w:rsidRPr="00CA73CA">
        <w:rPr>
          <w:rFonts w:ascii="Times New Roman" w:hAnsi="Times New Roman" w:cs="Times New Roman"/>
          <w:iCs/>
          <w:sz w:val="28"/>
          <w:szCs w:val="28"/>
        </w:rPr>
        <w:t>волейбол, баскетбол в условиях учебной и игровой деятельности;</w:t>
      </w:r>
    </w:p>
    <w:p w:rsidR="00535BE1" w:rsidRPr="00CA73CA" w:rsidRDefault="00CA73CA" w:rsidP="00CA73CA">
      <w:pPr>
        <w:pStyle w:val="ParagraphStyle"/>
        <w:numPr>
          <w:ilvl w:val="0"/>
          <w:numId w:val="39"/>
        </w:numPr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r w:rsidR="00535BE1" w:rsidRPr="00CA73CA">
        <w:rPr>
          <w:rFonts w:ascii="Times New Roman" w:hAnsi="Times New Roman" w:cs="Times New Roman"/>
          <w:iCs/>
          <w:sz w:val="28"/>
          <w:szCs w:val="28"/>
        </w:rPr>
        <w:t>ыполнять тестовые нормативы по физической подготовке.</w:t>
      </w:r>
    </w:p>
    <w:p w:rsidR="000F1068" w:rsidRDefault="000F1068" w:rsidP="000F1068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:rsidR="005B09D4" w:rsidRDefault="005B09D4" w:rsidP="000F1068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7F" w:rsidRPr="007E3B7F" w:rsidRDefault="004A429C" w:rsidP="004A429C">
      <w:pPr>
        <w:shd w:val="clear" w:color="auto" w:fill="FFFFFF" w:themeFill="background1"/>
        <w:suppressAutoHyphens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ar-SA"/>
        </w:rPr>
      </w:pPr>
      <w:r w:rsidRPr="004A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ar-SA"/>
        </w:rPr>
        <w:t xml:space="preserve">                        </w:t>
      </w:r>
      <w:r w:rsidR="007E3B7F" w:rsidRPr="004A4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ar-SA"/>
        </w:rPr>
        <w:t>Критерии оценивания различных видов работ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</w:p>
    <w:p w:rsidR="005B09D4" w:rsidRDefault="007E3B7F" w:rsidP="004A429C">
      <w:pPr>
        <w:shd w:val="clear" w:color="auto" w:fill="FFFFFF" w:themeFill="background1"/>
        <w:suppressAutoHyphens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Выставление оценок в классный журнал (по 5- балльной системе)</w:t>
      </w:r>
      <w:r w:rsidR="005B0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:</w:t>
      </w: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 xml:space="preserve"> </w:t>
      </w:r>
    </w:p>
    <w:p w:rsidR="005B09D4" w:rsidRDefault="005B09D4" w:rsidP="004A429C">
      <w:pPr>
        <w:shd w:val="clear" w:color="auto" w:fill="FFFFFF" w:themeFill="background1"/>
        <w:suppressAutoHyphens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</w:p>
    <w:p w:rsidR="007E3B7F" w:rsidRPr="007E3B7F" w:rsidRDefault="007E3B7F" w:rsidP="004A429C">
      <w:pPr>
        <w:shd w:val="clear" w:color="auto" w:fill="FFFFFF" w:themeFill="background1"/>
        <w:suppressAutoHyphens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– </w:t>
      </w:r>
      <w:r w:rsidR="005B0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ar-SA"/>
        </w:rPr>
        <w:t>П</w:t>
      </w:r>
      <w:r w:rsidRPr="007E3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ar-SA"/>
        </w:rPr>
        <w:t>рактический курс</w:t>
      </w: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 xml:space="preserve"> осуществляется следующим образом: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«5» - упражнение выполнено правильно, легко, уверенно, в нужном ритме;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«4» -  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7E3B7F" w:rsidRPr="005B09D4" w:rsidRDefault="005B09D4" w:rsidP="004A429C">
      <w:pPr>
        <w:shd w:val="clear" w:color="auto" w:fill="FFFFFF" w:themeFill="background1"/>
        <w:suppressAutoHyphens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6F6F6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6F6F6"/>
          <w:lang w:eastAsia="ar-SA"/>
        </w:rPr>
        <w:t xml:space="preserve">- </w:t>
      </w:r>
      <w:r w:rsidR="007E3B7F" w:rsidRPr="005B09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6F6F6"/>
          <w:lang w:eastAsia="ar-SA"/>
        </w:rPr>
        <w:t>Итоговые оценки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Оценка за четверть и полугодие выводится на основании текущих.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Основные критерии выставления оценок </w:t>
      </w:r>
      <w:r w:rsidRPr="007E3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ar-SA"/>
        </w:rPr>
        <w:t>по теоретическому курсу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«5» - ставится если: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- полно, осознано и правильно раскрыто содержание материала в объеме программы и учебника;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 же знания из личного опыта и опыта других людей;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lastRenderedPageBreak/>
        <w:t>- рассказ построении логически последовательно грамотно с испол</w:t>
      </w:r>
      <w:r w:rsidR="00B17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ьзованием обще научных приемов </w:t>
      </w: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(анализа, сравнения, обобщение и выводов);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- четко и правильно даны определения и раскрыто содержание понятий, верно, использованы научные термины.</w:t>
      </w:r>
    </w:p>
    <w:p w:rsidR="007E3B7F" w:rsidRPr="007E3B7F" w:rsidRDefault="00B17377" w:rsidP="004A429C">
      <w:pPr>
        <w:shd w:val="clear" w:color="auto" w:fill="FFFFFF" w:themeFill="background1"/>
        <w:suppressAutoHyphens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 xml:space="preserve">«4» -  выставлена </w:t>
      </w:r>
      <w:r w:rsidR="005B0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тогда, когда</w:t>
      </w:r>
      <w:r w:rsidR="007E3B7F"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: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- в основном правильно даны определения понятий и использованы научные термины;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«3» - ставится если: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- усвоено основное содержание учебного материала, но изложено фрагментарно, не всегда последовательно;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- определения понятий не достаточно четкие;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- допускаются ошибки и нет точности в использовании научной терминологии и определении понятий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«2» - получает тот кто: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- не раскрыл основное содержание учебного материала;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- не дал ответы на вспомогательные вопросы учителя;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- при проверке выполнения Д.З. не ответил ни на один из вопросов;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</w:pPr>
      <w:r w:rsidRPr="007E3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ar-SA"/>
        </w:rPr>
        <w:t>- допускаются грубые ошибки в определении понятий и использовании терминологии.</w:t>
      </w:r>
    </w:p>
    <w:p w:rsidR="007E3B7F" w:rsidRPr="007E3B7F" w:rsidRDefault="007E3B7F" w:rsidP="004A429C">
      <w:pPr>
        <w:shd w:val="clear" w:color="auto" w:fill="FFFFFF" w:themeFill="background1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E3B7F" w:rsidRPr="007E3B7F" w:rsidRDefault="007E3B7F" w:rsidP="004A429C">
      <w:pPr>
        <w:shd w:val="clear" w:color="auto" w:fill="FFFFFF" w:themeFill="background1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E3B7F" w:rsidRPr="007E3B7F" w:rsidRDefault="007E3B7F" w:rsidP="007E3B7F">
      <w:pPr>
        <w:suppressAutoHyphens/>
        <w:spacing w:before="280" w:after="28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7E3B7F" w:rsidRPr="007E3B7F" w:rsidRDefault="007E3B7F" w:rsidP="007E3B7F">
      <w:pPr>
        <w:suppressAutoHyphens/>
        <w:spacing w:before="280" w:after="28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7E3B7F" w:rsidRPr="007E3B7F" w:rsidRDefault="007E3B7F" w:rsidP="007E3B7F">
      <w:pPr>
        <w:suppressAutoHyphens/>
        <w:spacing w:before="280" w:after="28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7E3B7F" w:rsidRPr="007E3B7F" w:rsidRDefault="007E3B7F" w:rsidP="007E3B7F">
      <w:pPr>
        <w:suppressAutoHyphens/>
        <w:spacing w:before="280" w:after="28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7E3B7F" w:rsidRPr="007E3B7F" w:rsidRDefault="007E3B7F" w:rsidP="007E3B7F">
      <w:pPr>
        <w:suppressAutoHyphens/>
        <w:spacing w:before="280" w:after="28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7E3B7F" w:rsidRPr="007E3B7F" w:rsidRDefault="007E3B7F" w:rsidP="007E3B7F">
      <w:pPr>
        <w:suppressAutoHyphens/>
        <w:spacing w:before="280" w:after="28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7E3B7F" w:rsidRPr="007E3B7F" w:rsidRDefault="007E3B7F" w:rsidP="007E3B7F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E3B7F" w:rsidRPr="007E3B7F" w:rsidRDefault="007E3B7F" w:rsidP="007E3B7F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E3B7F" w:rsidRPr="007E3B7F" w:rsidRDefault="007E3B7F" w:rsidP="007E3B7F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E3B7F" w:rsidRDefault="007E3B7F" w:rsidP="00E47C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7F" w:rsidRDefault="007E3B7F" w:rsidP="00E47C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C77" w:rsidRDefault="00A52C77" w:rsidP="00E47C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C77" w:rsidRDefault="00A52C77" w:rsidP="00E47C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C77" w:rsidRDefault="00A52C77" w:rsidP="00E47C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CC9" w:rsidRPr="00E47CC9" w:rsidRDefault="00E47CC9" w:rsidP="00E47C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5E6" w:rsidRPr="005D55E6" w:rsidRDefault="005D55E6" w:rsidP="005D55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12C" w:rsidRPr="0026512C" w:rsidRDefault="0026512C" w:rsidP="0026512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47F8" w:rsidRPr="00CF4B69" w:rsidRDefault="00CA47F8" w:rsidP="009559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907" w:rsidRPr="00955907" w:rsidRDefault="00955907" w:rsidP="009559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5907" w:rsidRPr="00955907" w:rsidSect="005B09D4">
      <w:footerReference w:type="default" r:id="rId8"/>
      <w:pgSz w:w="11906" w:h="16838" w:code="9"/>
      <w:pgMar w:top="567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05" w:rsidRDefault="00A46C05" w:rsidP="002732B7">
      <w:pPr>
        <w:spacing w:after="0" w:line="240" w:lineRule="auto"/>
      </w:pPr>
      <w:r>
        <w:separator/>
      </w:r>
    </w:p>
  </w:endnote>
  <w:endnote w:type="continuationSeparator" w:id="0">
    <w:p w:rsidR="00A46C05" w:rsidRDefault="00A46C05" w:rsidP="0027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911844"/>
      <w:docPartObj>
        <w:docPartGallery w:val="Page Numbers (Bottom of Page)"/>
        <w:docPartUnique/>
      </w:docPartObj>
    </w:sdtPr>
    <w:sdtEndPr/>
    <w:sdtContent>
      <w:p w:rsidR="00535BE1" w:rsidRDefault="00535B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9D2">
          <w:rPr>
            <w:noProof/>
          </w:rPr>
          <w:t>14</w:t>
        </w:r>
        <w:r>
          <w:fldChar w:fldCharType="end"/>
        </w:r>
      </w:p>
    </w:sdtContent>
  </w:sdt>
  <w:p w:rsidR="00535BE1" w:rsidRDefault="00535B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05" w:rsidRDefault="00A46C05" w:rsidP="002732B7">
      <w:pPr>
        <w:spacing w:after="0" w:line="240" w:lineRule="auto"/>
      </w:pPr>
      <w:r>
        <w:separator/>
      </w:r>
    </w:p>
  </w:footnote>
  <w:footnote w:type="continuationSeparator" w:id="0">
    <w:p w:rsidR="00A46C05" w:rsidRDefault="00A46C05" w:rsidP="0027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930A22"/>
    <w:multiLevelType w:val="hybridMultilevel"/>
    <w:tmpl w:val="E27E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E08B6"/>
    <w:multiLevelType w:val="hybridMultilevel"/>
    <w:tmpl w:val="DB9A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E6595"/>
    <w:multiLevelType w:val="hybridMultilevel"/>
    <w:tmpl w:val="864C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46AD8"/>
    <w:multiLevelType w:val="hybridMultilevel"/>
    <w:tmpl w:val="6E7037E0"/>
    <w:lvl w:ilvl="0" w:tplc="04190005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5">
    <w:nsid w:val="0E3F350C"/>
    <w:multiLevelType w:val="hybridMultilevel"/>
    <w:tmpl w:val="AF7CB774"/>
    <w:lvl w:ilvl="0" w:tplc="04190009">
      <w:start w:val="1"/>
      <w:numFmt w:val="bullet"/>
      <w:lvlText w:val=""/>
      <w:lvlJc w:val="left"/>
      <w:pPr>
        <w:ind w:left="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6">
    <w:nsid w:val="13D16545"/>
    <w:multiLevelType w:val="hybridMultilevel"/>
    <w:tmpl w:val="8DEE67B6"/>
    <w:lvl w:ilvl="0" w:tplc="04190009">
      <w:start w:val="1"/>
      <w:numFmt w:val="bullet"/>
      <w:lvlText w:val=""/>
      <w:lvlJc w:val="left"/>
      <w:pPr>
        <w:ind w:left="16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7">
    <w:nsid w:val="17FA7E40"/>
    <w:multiLevelType w:val="hybridMultilevel"/>
    <w:tmpl w:val="55D8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D3817"/>
    <w:multiLevelType w:val="hybridMultilevel"/>
    <w:tmpl w:val="03C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9794E"/>
    <w:multiLevelType w:val="hybridMultilevel"/>
    <w:tmpl w:val="12CE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17A8D"/>
    <w:multiLevelType w:val="hybridMultilevel"/>
    <w:tmpl w:val="7D5E0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748A2"/>
    <w:multiLevelType w:val="hybridMultilevel"/>
    <w:tmpl w:val="4C142A52"/>
    <w:lvl w:ilvl="0" w:tplc="0419000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70" w:hanging="360"/>
      </w:pPr>
      <w:rPr>
        <w:rFonts w:ascii="Wingdings" w:hAnsi="Wingdings" w:hint="default"/>
      </w:rPr>
    </w:lvl>
  </w:abstractNum>
  <w:abstractNum w:abstractNumId="12">
    <w:nsid w:val="2AF77464"/>
    <w:multiLevelType w:val="hybridMultilevel"/>
    <w:tmpl w:val="EA881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AB6D2B"/>
    <w:multiLevelType w:val="hybridMultilevel"/>
    <w:tmpl w:val="AC3E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57258"/>
    <w:multiLevelType w:val="hybridMultilevel"/>
    <w:tmpl w:val="B3D6A92C"/>
    <w:lvl w:ilvl="0" w:tplc="0419000B">
      <w:start w:val="1"/>
      <w:numFmt w:val="bullet"/>
      <w:lvlText w:val="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5">
    <w:nsid w:val="2D8333CF"/>
    <w:multiLevelType w:val="hybridMultilevel"/>
    <w:tmpl w:val="A14674B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E954B9E"/>
    <w:multiLevelType w:val="hybridMultilevel"/>
    <w:tmpl w:val="665E9B8C"/>
    <w:lvl w:ilvl="0" w:tplc="04190009">
      <w:start w:val="1"/>
      <w:numFmt w:val="bullet"/>
      <w:lvlText w:val=""/>
      <w:lvlJc w:val="left"/>
      <w:pPr>
        <w:ind w:left="16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7">
    <w:nsid w:val="2F8D5F83"/>
    <w:multiLevelType w:val="hybridMultilevel"/>
    <w:tmpl w:val="DCCE64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19B3153"/>
    <w:multiLevelType w:val="hybridMultilevel"/>
    <w:tmpl w:val="0C624BBA"/>
    <w:lvl w:ilvl="0" w:tplc="041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35664BB3"/>
    <w:multiLevelType w:val="hybridMultilevel"/>
    <w:tmpl w:val="A9A6E4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714EB7"/>
    <w:multiLevelType w:val="hybridMultilevel"/>
    <w:tmpl w:val="04D6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C625F"/>
    <w:multiLevelType w:val="hybridMultilevel"/>
    <w:tmpl w:val="644E7F9E"/>
    <w:lvl w:ilvl="0" w:tplc="0419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3BD10087"/>
    <w:multiLevelType w:val="hybridMultilevel"/>
    <w:tmpl w:val="ECB4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24063"/>
    <w:multiLevelType w:val="hybridMultilevel"/>
    <w:tmpl w:val="995C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F3431"/>
    <w:multiLevelType w:val="hybridMultilevel"/>
    <w:tmpl w:val="0A6E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FC36C7"/>
    <w:multiLevelType w:val="hybridMultilevel"/>
    <w:tmpl w:val="7BD874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944201"/>
    <w:multiLevelType w:val="hybridMultilevel"/>
    <w:tmpl w:val="BF54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A0F60"/>
    <w:multiLevelType w:val="hybridMultilevel"/>
    <w:tmpl w:val="34CE27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50699"/>
    <w:multiLevelType w:val="hybridMultilevel"/>
    <w:tmpl w:val="BD365B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F6984"/>
    <w:multiLevelType w:val="hybridMultilevel"/>
    <w:tmpl w:val="5A7CD3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74607F3"/>
    <w:multiLevelType w:val="hybridMultilevel"/>
    <w:tmpl w:val="5F525DDC"/>
    <w:lvl w:ilvl="0" w:tplc="0419000B">
      <w:start w:val="1"/>
      <w:numFmt w:val="bullet"/>
      <w:lvlText w:val=""/>
      <w:lvlJc w:val="left"/>
      <w:pPr>
        <w:ind w:left="1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1">
    <w:nsid w:val="4D3665E4"/>
    <w:multiLevelType w:val="hybridMultilevel"/>
    <w:tmpl w:val="643856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29695C"/>
    <w:multiLevelType w:val="hybridMultilevel"/>
    <w:tmpl w:val="685AD96A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3">
    <w:nsid w:val="54785A0F"/>
    <w:multiLevelType w:val="hybridMultilevel"/>
    <w:tmpl w:val="972026F4"/>
    <w:lvl w:ilvl="0" w:tplc="0419000F">
      <w:start w:val="1"/>
      <w:numFmt w:val="decimal"/>
      <w:lvlText w:val="%1."/>
      <w:lvlJc w:val="left"/>
      <w:pPr>
        <w:ind w:left="1561" w:hanging="360"/>
      </w:p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34">
    <w:nsid w:val="5DCB0DF5"/>
    <w:multiLevelType w:val="hybridMultilevel"/>
    <w:tmpl w:val="4088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76285"/>
    <w:multiLevelType w:val="hybridMultilevel"/>
    <w:tmpl w:val="A7247E8C"/>
    <w:lvl w:ilvl="0" w:tplc="04190009">
      <w:start w:val="1"/>
      <w:numFmt w:val="bullet"/>
      <w:lvlText w:val=""/>
      <w:lvlJc w:val="left"/>
      <w:pPr>
        <w:ind w:left="1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6">
    <w:nsid w:val="698A2B80"/>
    <w:multiLevelType w:val="hybridMultilevel"/>
    <w:tmpl w:val="0B2039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1F6ECA"/>
    <w:multiLevelType w:val="hybridMultilevel"/>
    <w:tmpl w:val="3A58A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A0E16"/>
    <w:multiLevelType w:val="hybridMultilevel"/>
    <w:tmpl w:val="2A1AAA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8F1382"/>
    <w:multiLevelType w:val="hybridMultilevel"/>
    <w:tmpl w:val="1DE2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D70C4"/>
    <w:multiLevelType w:val="hybridMultilevel"/>
    <w:tmpl w:val="D034F3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AF5EEC"/>
    <w:multiLevelType w:val="hybridMultilevel"/>
    <w:tmpl w:val="AD14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00321"/>
    <w:multiLevelType w:val="hybridMultilevel"/>
    <w:tmpl w:val="704EB8E8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39"/>
  </w:num>
  <w:num w:numId="4">
    <w:abstractNumId w:val="1"/>
  </w:num>
  <w:num w:numId="5">
    <w:abstractNumId w:val="41"/>
  </w:num>
  <w:num w:numId="6">
    <w:abstractNumId w:val="9"/>
  </w:num>
  <w:num w:numId="7">
    <w:abstractNumId w:val="20"/>
  </w:num>
  <w:num w:numId="8">
    <w:abstractNumId w:val="27"/>
  </w:num>
  <w:num w:numId="9">
    <w:abstractNumId w:val="31"/>
  </w:num>
  <w:num w:numId="10">
    <w:abstractNumId w:val="38"/>
  </w:num>
  <w:num w:numId="11">
    <w:abstractNumId w:val="36"/>
  </w:num>
  <w:num w:numId="12">
    <w:abstractNumId w:val="15"/>
  </w:num>
  <w:num w:numId="13">
    <w:abstractNumId w:val="40"/>
  </w:num>
  <w:num w:numId="14">
    <w:abstractNumId w:val="25"/>
  </w:num>
  <w:num w:numId="15">
    <w:abstractNumId w:val="29"/>
  </w:num>
  <w:num w:numId="16">
    <w:abstractNumId w:val="19"/>
  </w:num>
  <w:num w:numId="17">
    <w:abstractNumId w:val="32"/>
  </w:num>
  <w:num w:numId="18">
    <w:abstractNumId w:val="33"/>
  </w:num>
  <w:num w:numId="19">
    <w:abstractNumId w:val="30"/>
  </w:num>
  <w:num w:numId="20">
    <w:abstractNumId w:val="37"/>
  </w:num>
  <w:num w:numId="21">
    <w:abstractNumId w:val="14"/>
  </w:num>
  <w:num w:numId="22">
    <w:abstractNumId w:val="10"/>
  </w:num>
  <w:num w:numId="23">
    <w:abstractNumId w:val="21"/>
  </w:num>
  <w:num w:numId="24">
    <w:abstractNumId w:val="35"/>
  </w:num>
  <w:num w:numId="25">
    <w:abstractNumId w:val="5"/>
  </w:num>
  <w:num w:numId="26">
    <w:abstractNumId w:val="18"/>
  </w:num>
  <w:num w:numId="27">
    <w:abstractNumId w:val="6"/>
  </w:num>
  <w:num w:numId="28">
    <w:abstractNumId w:val="16"/>
  </w:num>
  <w:num w:numId="29">
    <w:abstractNumId w:val="4"/>
  </w:num>
  <w:num w:numId="30">
    <w:abstractNumId w:val="28"/>
  </w:num>
  <w:num w:numId="31">
    <w:abstractNumId w:val="7"/>
  </w:num>
  <w:num w:numId="32">
    <w:abstractNumId w:val="12"/>
  </w:num>
  <w:num w:numId="33">
    <w:abstractNumId w:val="2"/>
  </w:num>
  <w:num w:numId="34">
    <w:abstractNumId w:val="17"/>
  </w:num>
  <w:num w:numId="35">
    <w:abstractNumId w:val="8"/>
  </w:num>
  <w:num w:numId="36">
    <w:abstractNumId w:val="23"/>
  </w:num>
  <w:num w:numId="37">
    <w:abstractNumId w:val="26"/>
  </w:num>
  <w:num w:numId="38">
    <w:abstractNumId w:val="24"/>
  </w:num>
  <w:num w:numId="39">
    <w:abstractNumId w:val="13"/>
  </w:num>
  <w:num w:numId="40">
    <w:abstractNumId w:val="0"/>
  </w:num>
  <w:num w:numId="41">
    <w:abstractNumId w:val="3"/>
  </w:num>
  <w:num w:numId="42">
    <w:abstractNumId w:val="22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C0"/>
    <w:rsid w:val="000246AC"/>
    <w:rsid w:val="00047952"/>
    <w:rsid w:val="0009044C"/>
    <w:rsid w:val="000D7421"/>
    <w:rsid w:val="000F1068"/>
    <w:rsid w:val="001274AB"/>
    <w:rsid w:val="001476CD"/>
    <w:rsid w:val="00161315"/>
    <w:rsid w:val="00186135"/>
    <w:rsid w:val="001F21AB"/>
    <w:rsid w:val="001F675F"/>
    <w:rsid w:val="002002D1"/>
    <w:rsid w:val="0026512C"/>
    <w:rsid w:val="002732B7"/>
    <w:rsid w:val="0027337D"/>
    <w:rsid w:val="002911BD"/>
    <w:rsid w:val="002B257E"/>
    <w:rsid w:val="002C05C3"/>
    <w:rsid w:val="002D53E6"/>
    <w:rsid w:val="003664DB"/>
    <w:rsid w:val="003E1E5E"/>
    <w:rsid w:val="00407571"/>
    <w:rsid w:val="0043274C"/>
    <w:rsid w:val="0045723F"/>
    <w:rsid w:val="00462D0B"/>
    <w:rsid w:val="00476153"/>
    <w:rsid w:val="004A429C"/>
    <w:rsid w:val="004A5871"/>
    <w:rsid w:val="00512FF8"/>
    <w:rsid w:val="00535BE1"/>
    <w:rsid w:val="00547BD5"/>
    <w:rsid w:val="00575284"/>
    <w:rsid w:val="005842A2"/>
    <w:rsid w:val="005B09D4"/>
    <w:rsid w:val="005D55E6"/>
    <w:rsid w:val="00640661"/>
    <w:rsid w:val="00661FD9"/>
    <w:rsid w:val="00686408"/>
    <w:rsid w:val="006A3B8C"/>
    <w:rsid w:val="006F4EC0"/>
    <w:rsid w:val="00704684"/>
    <w:rsid w:val="00716302"/>
    <w:rsid w:val="00761231"/>
    <w:rsid w:val="0076498B"/>
    <w:rsid w:val="007A48D4"/>
    <w:rsid w:val="007B6ED4"/>
    <w:rsid w:val="007C0658"/>
    <w:rsid w:val="007C7F49"/>
    <w:rsid w:val="007E3B7F"/>
    <w:rsid w:val="008341D7"/>
    <w:rsid w:val="00836467"/>
    <w:rsid w:val="00845612"/>
    <w:rsid w:val="00866E59"/>
    <w:rsid w:val="00897C54"/>
    <w:rsid w:val="008A139F"/>
    <w:rsid w:val="008D005D"/>
    <w:rsid w:val="008D73A2"/>
    <w:rsid w:val="00955907"/>
    <w:rsid w:val="00997510"/>
    <w:rsid w:val="009A5416"/>
    <w:rsid w:val="009D667E"/>
    <w:rsid w:val="009E456E"/>
    <w:rsid w:val="009E7986"/>
    <w:rsid w:val="009F2D5E"/>
    <w:rsid w:val="00A1037F"/>
    <w:rsid w:val="00A21FD0"/>
    <w:rsid w:val="00A2643F"/>
    <w:rsid w:val="00A279D2"/>
    <w:rsid w:val="00A46C05"/>
    <w:rsid w:val="00A52C77"/>
    <w:rsid w:val="00A94C35"/>
    <w:rsid w:val="00AF3614"/>
    <w:rsid w:val="00B01D83"/>
    <w:rsid w:val="00B01F44"/>
    <w:rsid w:val="00B14AC8"/>
    <w:rsid w:val="00B16145"/>
    <w:rsid w:val="00B17377"/>
    <w:rsid w:val="00B2325B"/>
    <w:rsid w:val="00B939D7"/>
    <w:rsid w:val="00B94010"/>
    <w:rsid w:val="00B94D7A"/>
    <w:rsid w:val="00BB62D0"/>
    <w:rsid w:val="00BE28CF"/>
    <w:rsid w:val="00C13D11"/>
    <w:rsid w:val="00C25C60"/>
    <w:rsid w:val="00C60151"/>
    <w:rsid w:val="00C85CC8"/>
    <w:rsid w:val="00CA47F8"/>
    <w:rsid w:val="00CA73CA"/>
    <w:rsid w:val="00CE07FB"/>
    <w:rsid w:val="00CE1371"/>
    <w:rsid w:val="00CF4B69"/>
    <w:rsid w:val="00D325A8"/>
    <w:rsid w:val="00D820B8"/>
    <w:rsid w:val="00DE30B9"/>
    <w:rsid w:val="00E16005"/>
    <w:rsid w:val="00E41FCF"/>
    <w:rsid w:val="00E47CC9"/>
    <w:rsid w:val="00E54366"/>
    <w:rsid w:val="00E922A2"/>
    <w:rsid w:val="00EA228E"/>
    <w:rsid w:val="00EB2868"/>
    <w:rsid w:val="00F01B9F"/>
    <w:rsid w:val="00F13BF3"/>
    <w:rsid w:val="00F366C8"/>
    <w:rsid w:val="00F93915"/>
    <w:rsid w:val="00FB738E"/>
    <w:rsid w:val="00FC0955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BFC47F-C931-4677-B9E5-53AA012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2B7"/>
  </w:style>
  <w:style w:type="paragraph" w:styleId="a6">
    <w:name w:val="footer"/>
    <w:basedOn w:val="a"/>
    <w:link w:val="a7"/>
    <w:uiPriority w:val="99"/>
    <w:unhideWhenUsed/>
    <w:rsid w:val="0027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2B7"/>
  </w:style>
  <w:style w:type="paragraph" w:styleId="a8">
    <w:name w:val="Title"/>
    <w:basedOn w:val="a"/>
    <w:next w:val="a"/>
    <w:link w:val="a9"/>
    <w:uiPriority w:val="10"/>
    <w:qFormat/>
    <w:rsid w:val="00462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462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a">
    <w:name w:val="Table Grid"/>
    <w:basedOn w:val="a1"/>
    <w:uiPriority w:val="39"/>
    <w:rsid w:val="00A5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35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b">
    <w:name w:val="No Spacing"/>
    <w:uiPriority w:val="1"/>
    <w:qFormat/>
    <w:rsid w:val="00CA73C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9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4F0EA-B084-49F6-B0B0-94C25DFA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18</Pages>
  <Words>4858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2019-07-15T21:56:00Z</cp:lastPrinted>
  <dcterms:created xsi:type="dcterms:W3CDTF">2016-10-28T04:19:00Z</dcterms:created>
  <dcterms:modified xsi:type="dcterms:W3CDTF">2020-03-23T03:37:00Z</dcterms:modified>
</cp:coreProperties>
</file>