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54" w:rsidRPr="00632054" w:rsidRDefault="00632054" w:rsidP="00FC49D4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9925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6E" w:rsidRPr="0024226E" w:rsidRDefault="00632054" w:rsidP="0024226E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</w:pPr>
      <w:r w:rsidRPr="00FC49D4">
        <w:rPr>
          <w:rFonts w:ascii="Times New Roman" w:eastAsia="Times New Roman" w:hAnsi="Times New Roman" w:cs="Times New Roman"/>
          <w:b/>
          <w:bCs/>
          <w:color w:val="4D4D4D"/>
          <w:kern w:val="36"/>
          <w:sz w:val="28"/>
          <w:szCs w:val="28"/>
          <w:lang w:eastAsia="ru-RU"/>
        </w:rPr>
        <w:t>Приказ Министерства образования и науки РФ от 5 февраля 2016 г. N 72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году"</w:t>
      </w:r>
    </w:p>
    <w:p w:rsidR="00632054" w:rsidRPr="00FC49D4" w:rsidRDefault="00632054" w:rsidP="0024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26 февраля 2016 г.</w:t>
      </w:r>
    </w:p>
    <w:p w:rsidR="00632054" w:rsidRDefault="00632054" w:rsidP="0024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9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N 41219</w:t>
      </w:r>
    </w:p>
    <w:p w:rsidR="00FC49D4" w:rsidRPr="00632054" w:rsidRDefault="00FC49D4" w:rsidP="002422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</w:t>
      </w:r>
      <w:proofErr w:type="gram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</w:t>
      </w:r>
      <w:proofErr w:type="gram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 (далее - Порядок проведения ГИА), приказываю: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следующее расписание проведения единого государственного экзамена (далее - ЕГЭ) в 2016 году: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1.1. Для лиц, указанных в пунктах 9-11 Порядка проведения ГИА: </w:t>
      </w:r>
      <w:r w:rsidR="00FC49D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27 мая (пятница) - география, литература; </w:t>
      </w:r>
      <w:r w:rsidR="00FC49D4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30 мая (понедельник) - русский язык;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 июня (четверг) - ЕГЭ по математике базового уровня;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6 июня (понедельник) - ЕГЭ по математике профильного уровня;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8 июня (среда) - обществознание;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 июня (пятница) - иностранные языки (английский, французский, немецкий, испанский) (раздел "Говорение");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11 июня (суббота) - иностранные языки (английский, французский, немецкий, испанский) (раздел "Говорение");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14 июня (вторник) - иностранные языки (английский, французский, немецкий, испанский) (кроме раздела "Говорение"), биология;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16 июня (четверг) - информатика и информационно-коммуникационные технологии (ИКТ), история;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20 июня (понедельник) - химия, физика;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1.2. Для лиц, указанных в абзаце втором пункта 9, пункте 29 Порядка проведения ГИА: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21 марта (понедельник) - ЕГЭ по математике базового уровня;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23 марта (среда) - информатика и информационно-коммуникационные технологии (ИКТ), история;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25 марта (пятница) - русский язык;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28 марта (понедельник) - ЕГЭ по математике профильного уровня;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30 марта (среда) - обществознание;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 апреля (пятница) - география, литература;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 апреля (суббота) - физика, химия;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8 апреля (пятница) - иностранные языки (английский, французский, немецкий, испанский) (раздел "Говорение");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9 апреля (суббота) - иностранные языки (английский, французский, немецкий, испанский) (кроме раздела "Говорение"), биология;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1.3. Для лиц, указанных в пункте 28 Порядка проведения ГИА: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15 апреля (пятница) - русский язык;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16 апреля (суббота) - ЕГЭ по математике базового уровня, ЕГЭ по математике профильного уровня;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>21 апреля (четверг) - литература, химия, информатика и информационн</w:t>
      </w: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коммуникационные технологии (ИКТ);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22 апреля (пятница) - иностранные языки (английский, французский, немецкий, испанский) (кроме раздела "Говорение"), история, обществознание;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23 апреля (суббота) - иностранные языки (английский, французский, немецкий, испанский) (раздел "Говорение"), география, физика, биология;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22 июня (среда) - география, иностранные языки (английский, французский, немецкий, испанский) (кроме раздела "Говорение"), химия, обществознание, информатика и информационно-коммуникационные технологии (ИКТ);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23 июня (четверг) - иностранные языки (английский, французский, немецкий, испанский) (раздел "Говорение"); </w:t>
      </w:r>
      <w:proofErr w:type="gramEnd"/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24 июня (пятница) - литература, физика, история, биология;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27 июня (понедельник) - русский язык; </w:t>
      </w:r>
    </w:p>
    <w:p w:rsid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28 июня (вторник) - ЕГЭ по математике базового уровня, ЕГЭ по математике профильного уровня;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30 июня (четверг) - по всем учебным предметам.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2. Установить, что: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2.1. В случае совпадения сроков проведения ЕГЭ по отдельным учебным предметам лица, указанные в пунктах 1.1 и 1.2 настоящего приказа, допускаются к сдаче ЕГЭ по соответствующим учебным предметам в сроки, предусмотренные пунктом 1.3 настоящего приказа;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2.2. ЕГЭ по всем учебным предметам начинается в 10.00 по местному времени;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 - 3 часа 30 минут (210 минут), по математике базового уровня, биологии,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") - 15 минут; </w:t>
      </w:r>
    </w:p>
    <w:p w:rsidR="00D643AA" w:rsidRPr="00FC49D4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калькулятор*; по химии - непрограммируемый калькулятор; по географии - линейка, транспортир, непрограммируемый калькулятор. </w:t>
      </w:r>
    </w:p>
    <w:p w:rsidR="0024226E" w:rsidRDefault="00632054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Признать утратившими силу: приказ Министерства образования и науки Российской Федерации от 3 февраля 2015 г. N 44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35992);</w:t>
      </w:r>
      <w:proofErr w:type="gram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 пункт 1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 </w:t>
      </w:r>
    </w:p>
    <w:p w:rsidR="0024226E" w:rsidRDefault="0024226E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BA0D13" w:rsidRDefault="0024226E" w:rsidP="0024226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632054" w:rsidRPr="00FC49D4">
        <w:rPr>
          <w:rFonts w:ascii="Times New Roman" w:hAnsi="Times New Roman" w:cs="Times New Roman"/>
          <w:color w:val="000000"/>
          <w:sz w:val="28"/>
          <w:szCs w:val="28"/>
        </w:rPr>
        <w:t>Исполняющая</w:t>
      </w:r>
      <w:proofErr w:type="gramEnd"/>
      <w:r w:rsidR="00632054"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z w:val="28"/>
          <w:szCs w:val="28"/>
        </w:rPr>
        <w:t>язанности Министра Н.В. Третьяк</w:t>
      </w:r>
    </w:p>
    <w:p w:rsidR="0024226E" w:rsidRDefault="0024226E" w:rsidP="002422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0D13" w:rsidRDefault="0024226E" w:rsidP="002422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FC49D4">
        <w:rPr>
          <w:rFonts w:ascii="Times New Roman" w:hAnsi="Times New Roman" w:cs="Times New Roman"/>
          <w:color w:val="000000"/>
          <w:sz w:val="28"/>
          <w:szCs w:val="28"/>
        </w:rPr>
        <w:lastRenderedPageBreak/>
        <w:t>*</w:t>
      </w:r>
      <w:r w:rsidR="00632054"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BA0D13" w:rsidRDefault="00632054" w:rsidP="002422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Непрограммируемый калькулятор: </w:t>
      </w:r>
    </w:p>
    <w:p w:rsidR="00BA0D13" w:rsidRDefault="00632054" w:rsidP="0024226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sin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cos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tg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ctg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arcsin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arcos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C49D4">
        <w:rPr>
          <w:rFonts w:ascii="Times New Roman" w:hAnsi="Times New Roman" w:cs="Times New Roman"/>
          <w:color w:val="000000"/>
          <w:sz w:val="28"/>
          <w:szCs w:val="28"/>
        </w:rPr>
        <w:t>arctg</w:t>
      </w:r>
      <w:proofErr w:type="spellEnd"/>
      <w:r w:rsidRPr="00FC49D4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0624AB" w:rsidRPr="00FC49D4" w:rsidRDefault="00632054" w:rsidP="002422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9D4">
        <w:rPr>
          <w:rFonts w:ascii="Times New Roman" w:hAnsi="Times New Roman" w:cs="Times New Roman"/>
          <w:color w:val="000000"/>
          <w:sz w:val="28"/>
          <w:szCs w:val="28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  <w:r w:rsidRPr="00FC49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9D4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0624AB" w:rsidRPr="00FC49D4" w:rsidSect="002422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4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226E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2054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0D13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43AA"/>
    <w:rsid w:val="00D67877"/>
    <w:rsid w:val="00D70D73"/>
    <w:rsid w:val="00D71944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49D4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05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3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205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63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Шкирина Екатерина Сергеевна</cp:lastModifiedBy>
  <cp:revision>8</cp:revision>
  <dcterms:created xsi:type="dcterms:W3CDTF">2016-03-15T00:43:00Z</dcterms:created>
  <dcterms:modified xsi:type="dcterms:W3CDTF">2016-03-16T23:03:00Z</dcterms:modified>
</cp:coreProperties>
</file>